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B9" w:rsidRDefault="00EE14B9">
      <w:pPr>
        <w:rPr>
          <w:rFonts w:cs="Arial"/>
          <w:b/>
          <w:sz w:val="52"/>
          <w:szCs w:val="52"/>
        </w:rPr>
      </w:pPr>
    </w:p>
    <w:p w:rsidR="00EE14B9" w:rsidRPr="00411AB3" w:rsidRDefault="00411AB3" w:rsidP="00411AB3">
      <w:pPr>
        <w:rPr>
          <w:rFonts w:cs="Arial"/>
          <w:b/>
          <w:sz w:val="48"/>
          <w:szCs w:val="48"/>
        </w:rPr>
      </w:pPr>
      <w:r w:rsidRPr="00411AB3">
        <w:rPr>
          <w:rFonts w:cs="Arial"/>
          <w:b/>
          <w:sz w:val="48"/>
          <w:szCs w:val="48"/>
        </w:rPr>
        <w:t>PROCESSO SELETIVO SIMPLIFICADO</w:t>
      </w: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  <w:r w:rsidRPr="00411AB3">
        <w:rPr>
          <w:rFonts w:cs="Arial"/>
          <w:b/>
          <w:sz w:val="48"/>
          <w:szCs w:val="48"/>
        </w:rPr>
        <w:t xml:space="preserve">Nº </w:t>
      </w:r>
      <w:r w:rsidR="00195E1F">
        <w:rPr>
          <w:rFonts w:cs="Arial"/>
          <w:b/>
          <w:sz w:val="48"/>
          <w:szCs w:val="48"/>
        </w:rPr>
        <w:t>01</w:t>
      </w:r>
      <w:r w:rsidRPr="00411AB3">
        <w:rPr>
          <w:rFonts w:cs="Arial"/>
          <w:b/>
          <w:sz w:val="48"/>
          <w:szCs w:val="48"/>
        </w:rPr>
        <w:t>/202</w:t>
      </w:r>
      <w:r w:rsidR="00195E1F">
        <w:rPr>
          <w:rFonts w:cs="Arial"/>
          <w:b/>
          <w:sz w:val="48"/>
          <w:szCs w:val="48"/>
        </w:rPr>
        <w:t>2</w:t>
      </w: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</w:rPr>
      </w:pPr>
    </w:p>
    <w:p w:rsidR="00EE14B9" w:rsidRPr="004F7138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  <w:r w:rsidRPr="00411AB3">
        <w:rPr>
          <w:rFonts w:cs="Arial"/>
          <w:b/>
          <w:sz w:val="48"/>
          <w:szCs w:val="48"/>
          <w:u w:val="single"/>
        </w:rPr>
        <w:t>CONTRATAÇÃO TEMPORÁRIA DE</w:t>
      </w:r>
      <w:r w:rsidR="00317207">
        <w:rPr>
          <w:rFonts w:cs="Arial"/>
          <w:b/>
          <w:sz w:val="48"/>
          <w:szCs w:val="48"/>
          <w:u w:val="single"/>
        </w:rPr>
        <w:t xml:space="preserve"> MÉDICO CLINICO GERAL III</w:t>
      </w:r>
      <w:r w:rsidR="000174E8">
        <w:rPr>
          <w:rFonts w:cs="Arial"/>
          <w:b/>
          <w:sz w:val="48"/>
          <w:szCs w:val="48"/>
          <w:u w:val="single"/>
        </w:rPr>
        <w:t>, MÉDICO CLINICO GERAL IV</w:t>
      </w:r>
      <w:r w:rsidR="00195E1F">
        <w:rPr>
          <w:rFonts w:cs="Arial"/>
          <w:b/>
          <w:sz w:val="48"/>
          <w:szCs w:val="48"/>
          <w:u w:val="single"/>
        </w:rPr>
        <w:t xml:space="preserve"> E FONOAUDIÓLOGO</w:t>
      </w:r>
      <w:r w:rsidR="000174E8" w:rsidRPr="004F7138">
        <w:rPr>
          <w:rFonts w:cs="Arial"/>
          <w:b/>
          <w:sz w:val="48"/>
          <w:szCs w:val="48"/>
          <w:u w:val="single"/>
        </w:rPr>
        <w:t>.</w:t>
      </w:r>
    </w:p>
    <w:p w:rsidR="00EE14B9" w:rsidRPr="004F7138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411AB3" w:rsidRDefault="00EE14B9" w:rsidP="00EE14B9">
      <w:pPr>
        <w:jc w:val="center"/>
        <w:rPr>
          <w:rFonts w:cs="Arial"/>
          <w:b/>
          <w:sz w:val="48"/>
          <w:szCs w:val="48"/>
          <w:u w:val="single"/>
        </w:rPr>
      </w:pPr>
    </w:p>
    <w:p w:rsidR="00EE14B9" w:rsidRPr="00EE14B9" w:rsidRDefault="00EE14B9" w:rsidP="00EE14B9">
      <w:pPr>
        <w:jc w:val="center"/>
        <w:rPr>
          <w:rFonts w:cs="Arial"/>
          <w:sz w:val="56"/>
          <w:szCs w:val="60"/>
        </w:rPr>
      </w:pPr>
      <w:r w:rsidRPr="00411AB3">
        <w:rPr>
          <w:rFonts w:cs="Arial"/>
          <w:b/>
          <w:sz w:val="48"/>
          <w:szCs w:val="48"/>
        </w:rPr>
        <w:t>EDITAL DE ABERTURA Nº 01/202</w:t>
      </w:r>
      <w:r w:rsidR="00195E1F">
        <w:rPr>
          <w:rFonts w:cs="Arial"/>
          <w:b/>
          <w:sz w:val="48"/>
          <w:szCs w:val="48"/>
        </w:rPr>
        <w:t>2</w:t>
      </w:r>
    </w:p>
    <w:p w:rsidR="00AD4DA1" w:rsidRDefault="00AD4DA1">
      <w:pPr>
        <w:rPr>
          <w:rFonts w:cs="Arial"/>
          <w:sz w:val="60"/>
          <w:szCs w:val="60"/>
        </w:rPr>
      </w:pPr>
      <w:r>
        <w:rPr>
          <w:rFonts w:cs="Arial"/>
          <w:sz w:val="60"/>
          <w:szCs w:val="60"/>
        </w:rPr>
        <w:br w:type="page"/>
      </w:r>
    </w:p>
    <w:p w:rsidR="00EE14B9" w:rsidRDefault="00AD4DA1" w:rsidP="00AD4DA1">
      <w:pPr>
        <w:jc w:val="center"/>
        <w:rPr>
          <w:rFonts w:cs="Arial"/>
          <w:b/>
          <w:sz w:val="24"/>
          <w:szCs w:val="60"/>
        </w:rPr>
      </w:pPr>
      <w:r>
        <w:rPr>
          <w:rFonts w:cs="Arial"/>
          <w:b/>
          <w:sz w:val="24"/>
          <w:szCs w:val="60"/>
        </w:rPr>
        <w:lastRenderedPageBreak/>
        <w:t>PROCESSO SELETIVO SIMPLIFICADO</w:t>
      </w:r>
    </w:p>
    <w:p w:rsidR="00AD4DA1" w:rsidRDefault="00AD4DA1" w:rsidP="00AD4DA1">
      <w:pPr>
        <w:jc w:val="center"/>
        <w:rPr>
          <w:rFonts w:cs="Arial"/>
          <w:sz w:val="24"/>
          <w:szCs w:val="60"/>
        </w:rPr>
      </w:pPr>
      <w:r>
        <w:rPr>
          <w:rFonts w:cs="Arial"/>
          <w:sz w:val="24"/>
          <w:szCs w:val="60"/>
        </w:rPr>
        <w:t>EDITAL DE ABERTURA 01/2021</w:t>
      </w:r>
    </w:p>
    <w:p w:rsidR="00317207" w:rsidRDefault="00317207" w:rsidP="00AD4DA1">
      <w:pPr>
        <w:jc w:val="center"/>
        <w:rPr>
          <w:rFonts w:cs="Arial"/>
          <w:sz w:val="24"/>
          <w:szCs w:val="60"/>
        </w:rPr>
      </w:pPr>
    </w:p>
    <w:p w:rsidR="00AD4DA1" w:rsidRPr="00FB7439" w:rsidRDefault="00317207" w:rsidP="00FB7439">
      <w:pPr>
        <w:jc w:val="both"/>
        <w:rPr>
          <w:rFonts w:cs="Arial"/>
          <w:b/>
          <w:sz w:val="48"/>
          <w:szCs w:val="48"/>
          <w:u w:val="single"/>
        </w:rPr>
      </w:pPr>
      <w:r>
        <w:rPr>
          <w:rFonts w:cs="Arial"/>
          <w:b/>
          <w:sz w:val="24"/>
          <w:szCs w:val="60"/>
        </w:rPr>
        <w:t>DÉLCIO STEFAN</w:t>
      </w:r>
      <w:r w:rsidR="00AD4DA1" w:rsidRPr="00AD4DA1">
        <w:rPr>
          <w:rFonts w:cs="Arial"/>
          <w:b/>
          <w:sz w:val="24"/>
          <w:szCs w:val="60"/>
        </w:rPr>
        <w:t>, PRESIDENTE DA FUNDAÇÃO MUNICIPAL DE SAÚDE DE SANTA ROSA</w:t>
      </w:r>
      <w:r w:rsidR="00AD4DA1">
        <w:rPr>
          <w:rFonts w:cs="Arial"/>
          <w:sz w:val="24"/>
          <w:szCs w:val="60"/>
        </w:rPr>
        <w:t>, Estado do Rio Grande do Sul, no uso de suas atribuições legais, torna pública a abertura das inscrições para a realização de Processo Seletivo Simplificado para provimento, em caráter emergenc</w:t>
      </w:r>
      <w:r w:rsidR="00EC6889">
        <w:rPr>
          <w:rFonts w:cs="Arial"/>
          <w:sz w:val="24"/>
          <w:szCs w:val="60"/>
        </w:rPr>
        <w:t>ial e por tempo determinado, do cargo</w:t>
      </w:r>
      <w:r w:rsidR="00AD4DA1">
        <w:rPr>
          <w:rFonts w:cs="Arial"/>
          <w:sz w:val="24"/>
          <w:szCs w:val="60"/>
        </w:rPr>
        <w:t xml:space="preserve"> de </w:t>
      </w:r>
      <w:r>
        <w:rPr>
          <w:rFonts w:cs="Arial"/>
          <w:sz w:val="24"/>
          <w:szCs w:val="60"/>
        </w:rPr>
        <w:t>Médico Clinico Geral III</w:t>
      </w:r>
      <w:r w:rsidR="00FB7439">
        <w:rPr>
          <w:rFonts w:cs="Arial"/>
          <w:sz w:val="24"/>
          <w:szCs w:val="60"/>
        </w:rPr>
        <w:t xml:space="preserve">, </w:t>
      </w:r>
      <w:r w:rsidR="00FB7439">
        <w:rPr>
          <w:rFonts w:cs="Arial"/>
          <w:sz w:val="24"/>
        </w:rPr>
        <w:t>Médico Clinico Geral IV</w:t>
      </w:r>
      <w:r w:rsidR="00195E1F">
        <w:rPr>
          <w:rFonts w:cs="Arial"/>
          <w:sz w:val="24"/>
        </w:rPr>
        <w:t xml:space="preserve"> e Fonoaudiólogo</w:t>
      </w:r>
      <w:r w:rsidR="004F7138">
        <w:rPr>
          <w:rFonts w:cs="Arial"/>
          <w:sz w:val="24"/>
          <w:szCs w:val="60"/>
        </w:rPr>
        <w:t xml:space="preserve"> </w:t>
      </w:r>
      <w:r w:rsidR="00AD4DA1">
        <w:rPr>
          <w:rFonts w:cs="Arial"/>
          <w:sz w:val="24"/>
          <w:szCs w:val="60"/>
        </w:rPr>
        <w:t>da Fundação Municipal de Saúde de Santa Rosa, o qual se regerá de acordo com as disposições deste Edital e da Legislação Municipal Específica.</w:t>
      </w:r>
    </w:p>
    <w:p w:rsidR="00AD4DA1" w:rsidRPr="00347B1B" w:rsidRDefault="00AD4DA1" w:rsidP="00C8344E">
      <w:pPr>
        <w:spacing w:after="120" w:line="360" w:lineRule="auto"/>
        <w:jc w:val="both"/>
        <w:rPr>
          <w:rFonts w:cs="Arial"/>
          <w:b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 xml:space="preserve">I – DAS DISPOSIÇÕES </w:t>
      </w:r>
      <w:r w:rsidR="007803F7">
        <w:rPr>
          <w:rFonts w:cs="Arial"/>
          <w:b/>
          <w:sz w:val="24"/>
          <w:szCs w:val="60"/>
        </w:rPr>
        <w:t>GERAIS</w:t>
      </w:r>
    </w:p>
    <w:p w:rsidR="00AD4DA1" w:rsidRDefault="00AD4DA1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1. O PROCESSO SELETIVO</w:t>
      </w:r>
      <w:r>
        <w:rPr>
          <w:rFonts w:cs="Arial"/>
          <w:sz w:val="24"/>
          <w:szCs w:val="60"/>
        </w:rPr>
        <w:t xml:space="preserve"> destina-se a contratação e formação de cadastro reserva para os cargos de </w:t>
      </w:r>
      <w:r w:rsidR="004F7138">
        <w:rPr>
          <w:rFonts w:cs="Arial"/>
          <w:sz w:val="24"/>
          <w:szCs w:val="60"/>
        </w:rPr>
        <w:t xml:space="preserve">Médico Clinico Geral III, </w:t>
      </w:r>
      <w:r w:rsidR="004F7138">
        <w:rPr>
          <w:rFonts w:cs="Arial"/>
          <w:sz w:val="24"/>
        </w:rPr>
        <w:t>Médico Clinico Geral IV</w:t>
      </w:r>
      <w:r w:rsidR="00195E1F">
        <w:rPr>
          <w:rFonts w:cs="Arial"/>
          <w:sz w:val="24"/>
        </w:rPr>
        <w:t xml:space="preserve"> e Fonoaudiólogo </w:t>
      </w:r>
      <w:r>
        <w:rPr>
          <w:rFonts w:cs="Arial"/>
          <w:sz w:val="24"/>
          <w:szCs w:val="60"/>
        </w:rPr>
        <w:t>conforme Lei Complementar nº 37, de 21 de novembro de 2017, Lei Complementar nº 61, de 01º de novembro de 2010</w:t>
      </w:r>
      <w:r w:rsidR="008658E5">
        <w:rPr>
          <w:rFonts w:cs="Arial"/>
          <w:sz w:val="24"/>
          <w:szCs w:val="60"/>
        </w:rPr>
        <w:t xml:space="preserve">, </w:t>
      </w:r>
      <w:r w:rsidR="00C65F6D">
        <w:rPr>
          <w:rFonts w:cs="Arial"/>
          <w:sz w:val="24"/>
          <w:szCs w:val="60"/>
        </w:rPr>
        <w:t xml:space="preserve">Decreto Municipal nº108, de 17 de junho de 2021, </w:t>
      </w:r>
      <w:r w:rsidR="008658E5">
        <w:rPr>
          <w:rFonts w:cs="Arial"/>
          <w:sz w:val="24"/>
          <w:szCs w:val="60"/>
        </w:rPr>
        <w:t>Lei nº 5504, de 21 de maio de 2019,</w:t>
      </w:r>
      <w:r w:rsidR="00EA0E3B">
        <w:rPr>
          <w:rFonts w:cs="Arial"/>
          <w:sz w:val="24"/>
          <w:szCs w:val="60"/>
        </w:rPr>
        <w:t xml:space="preserve"> Lei Complementar 134, de 13 de junho de 2019</w:t>
      </w:r>
      <w:r w:rsidR="007E0F22">
        <w:rPr>
          <w:rFonts w:cs="Arial"/>
          <w:sz w:val="24"/>
          <w:szCs w:val="60"/>
        </w:rPr>
        <w:t xml:space="preserve">, </w:t>
      </w:r>
      <w:r w:rsidR="008658E5">
        <w:rPr>
          <w:rFonts w:cs="Arial"/>
          <w:sz w:val="24"/>
          <w:szCs w:val="60"/>
        </w:rPr>
        <w:t>dentro do prazo de validade do Processo Seletivo pelo período de até 01</w:t>
      </w:r>
      <w:r w:rsidR="004025A0">
        <w:rPr>
          <w:rFonts w:cs="Arial"/>
          <w:sz w:val="24"/>
          <w:szCs w:val="60"/>
        </w:rPr>
        <w:t xml:space="preserve"> </w:t>
      </w:r>
      <w:r w:rsidR="008658E5">
        <w:rPr>
          <w:rFonts w:cs="Arial"/>
          <w:sz w:val="24"/>
          <w:szCs w:val="60"/>
        </w:rPr>
        <w:t>(um)</w:t>
      </w:r>
      <w:r w:rsidR="00EA0E3B">
        <w:rPr>
          <w:rFonts w:cs="Arial"/>
          <w:sz w:val="24"/>
          <w:szCs w:val="60"/>
        </w:rPr>
        <w:t xml:space="preserve"> ano</w:t>
      </w:r>
      <w:r w:rsidR="008658E5">
        <w:rPr>
          <w:rFonts w:cs="Arial"/>
          <w:sz w:val="24"/>
          <w:szCs w:val="60"/>
        </w:rPr>
        <w:t xml:space="preserve"> contado</w:t>
      </w:r>
      <w:r w:rsidR="00BF0665">
        <w:rPr>
          <w:rFonts w:cs="Arial"/>
          <w:sz w:val="24"/>
          <w:szCs w:val="60"/>
        </w:rPr>
        <w:t xml:space="preserve"> da assinatura do Contrato Temporário a ser celebrado entre o selecionado e a administração.</w:t>
      </w:r>
    </w:p>
    <w:p w:rsidR="00BF0665" w:rsidRDefault="00BF0665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2.</w:t>
      </w:r>
      <w:r>
        <w:rPr>
          <w:rFonts w:cs="Arial"/>
          <w:sz w:val="24"/>
          <w:szCs w:val="60"/>
        </w:rPr>
        <w:t xml:space="preserve"> As características gerais do cargo, quanto aos deveres, atribuições, lotaç</w:t>
      </w:r>
      <w:r w:rsidR="00317207">
        <w:rPr>
          <w:rFonts w:cs="Arial"/>
          <w:sz w:val="24"/>
          <w:szCs w:val="60"/>
        </w:rPr>
        <w:t>ões</w:t>
      </w:r>
      <w:r>
        <w:rPr>
          <w:rFonts w:cs="Arial"/>
          <w:sz w:val="24"/>
          <w:szCs w:val="60"/>
        </w:rPr>
        <w:t xml:space="preserve"> e outras atinentes à função, são as especificadas pela legislação municipal pertinente, o contrato a ser firmado, Regime Jurídico dos Servidores Municipais e Plano de Cargos e Carreiras da Fumssar.</w:t>
      </w:r>
    </w:p>
    <w:p w:rsidR="00BF0665" w:rsidRDefault="00BF0665" w:rsidP="00C8344E">
      <w:pPr>
        <w:spacing w:after="120" w:line="360" w:lineRule="auto"/>
        <w:jc w:val="both"/>
        <w:rPr>
          <w:rFonts w:cs="Arial"/>
          <w:sz w:val="24"/>
          <w:szCs w:val="60"/>
        </w:rPr>
      </w:pPr>
      <w:r w:rsidRPr="00347B1B">
        <w:rPr>
          <w:rFonts w:cs="Arial"/>
          <w:b/>
          <w:sz w:val="24"/>
          <w:szCs w:val="60"/>
        </w:rPr>
        <w:t>3.</w:t>
      </w:r>
      <w:r>
        <w:rPr>
          <w:rFonts w:cs="Arial"/>
          <w:sz w:val="24"/>
          <w:szCs w:val="60"/>
        </w:rPr>
        <w:t xml:space="preserve"> O</w:t>
      </w:r>
      <w:r w:rsidR="00F01720">
        <w:rPr>
          <w:rFonts w:cs="Arial"/>
          <w:sz w:val="24"/>
          <w:szCs w:val="60"/>
        </w:rPr>
        <w:t>s</w:t>
      </w:r>
      <w:r>
        <w:rPr>
          <w:rFonts w:cs="Arial"/>
          <w:sz w:val="24"/>
          <w:szCs w:val="60"/>
        </w:rPr>
        <w:t xml:space="preserve"> cargo</w:t>
      </w:r>
      <w:r w:rsidR="00F01720">
        <w:rPr>
          <w:rFonts w:cs="Arial"/>
          <w:sz w:val="24"/>
          <w:szCs w:val="60"/>
        </w:rPr>
        <w:t>s</w:t>
      </w:r>
      <w:r>
        <w:rPr>
          <w:rFonts w:cs="Arial"/>
          <w:sz w:val="24"/>
          <w:szCs w:val="60"/>
        </w:rPr>
        <w:t>, a quantidade de vagas, os pré-requisitos, a jornada de trabalho semanal e a remuneração mensal do presente Processo Seletivo, estão estabelecidos no quadro a seguir: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2"/>
        <w:gridCol w:w="1134"/>
        <w:gridCol w:w="2180"/>
        <w:gridCol w:w="1363"/>
        <w:gridCol w:w="2262"/>
      </w:tblGrid>
      <w:tr w:rsidR="00BF0665" w:rsidTr="00751C88">
        <w:tc>
          <w:tcPr>
            <w:tcW w:w="2122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FUNÇÃO</w:t>
            </w:r>
          </w:p>
        </w:tc>
        <w:tc>
          <w:tcPr>
            <w:tcW w:w="1134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VAGAS</w:t>
            </w:r>
          </w:p>
        </w:tc>
        <w:tc>
          <w:tcPr>
            <w:tcW w:w="2180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REQUISITOS EXIGIDOS PARA O CARGO NA POSSE</w:t>
            </w:r>
          </w:p>
        </w:tc>
        <w:tc>
          <w:tcPr>
            <w:tcW w:w="1363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CARGA HORARIA</w:t>
            </w:r>
          </w:p>
        </w:tc>
        <w:tc>
          <w:tcPr>
            <w:tcW w:w="2262" w:type="dxa"/>
            <w:vAlign w:val="center"/>
          </w:tcPr>
          <w:p w:rsidR="00BF0665" w:rsidRPr="00751C88" w:rsidRDefault="00BF0665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751C88">
              <w:rPr>
                <w:rFonts w:cs="Arial"/>
                <w:b/>
                <w:sz w:val="17"/>
                <w:szCs w:val="17"/>
              </w:rPr>
              <w:t>VENCIMENTO BASICO</w:t>
            </w:r>
            <w:r w:rsidR="00751C88">
              <w:rPr>
                <w:rFonts w:cs="Arial"/>
                <w:b/>
                <w:sz w:val="17"/>
                <w:szCs w:val="17"/>
              </w:rPr>
              <w:t>*</w:t>
            </w:r>
          </w:p>
        </w:tc>
      </w:tr>
      <w:tr w:rsidR="00BF0665" w:rsidTr="00751C88">
        <w:tc>
          <w:tcPr>
            <w:tcW w:w="2122" w:type="dxa"/>
            <w:vAlign w:val="center"/>
          </w:tcPr>
          <w:p w:rsidR="00BF0665" w:rsidRPr="000174E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 w:rsidRPr="000174E8">
              <w:rPr>
                <w:rFonts w:cs="Arial"/>
                <w:sz w:val="17"/>
                <w:szCs w:val="17"/>
              </w:rPr>
              <w:t>Médico Clinico Geral III</w:t>
            </w:r>
          </w:p>
        </w:tc>
        <w:tc>
          <w:tcPr>
            <w:tcW w:w="1134" w:type="dxa"/>
            <w:vAlign w:val="center"/>
          </w:tcPr>
          <w:p w:rsidR="00BF0665" w:rsidRPr="00751C88" w:rsidRDefault="00FE524B" w:rsidP="000F06EE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01</w:t>
            </w:r>
            <w:r w:rsidR="00195E1F">
              <w:rPr>
                <w:rFonts w:cs="Arial"/>
                <w:sz w:val="17"/>
                <w:szCs w:val="17"/>
              </w:rPr>
              <w:t xml:space="preserve"> + CR**</w:t>
            </w:r>
          </w:p>
        </w:tc>
        <w:tc>
          <w:tcPr>
            <w:tcW w:w="2180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Graduação em Medicina e registro no respectivo Conselho de Classe</w:t>
            </w:r>
          </w:p>
        </w:tc>
        <w:tc>
          <w:tcPr>
            <w:tcW w:w="1363" w:type="dxa"/>
            <w:vAlign w:val="center"/>
          </w:tcPr>
          <w:p w:rsidR="00BF0665" w:rsidRPr="00751C88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40h semanais</w:t>
            </w:r>
          </w:p>
        </w:tc>
        <w:tc>
          <w:tcPr>
            <w:tcW w:w="2262" w:type="dxa"/>
            <w:vAlign w:val="center"/>
          </w:tcPr>
          <w:p w:rsidR="00BF0665" w:rsidRDefault="00751C88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R$ 4276,78 + 300% de Dedicação Exclusiva</w:t>
            </w:r>
          </w:p>
          <w:p w:rsidR="00FB7439" w:rsidRPr="00751C88" w:rsidRDefault="00FB7439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</w:p>
        </w:tc>
      </w:tr>
      <w:tr w:rsidR="00FB7439" w:rsidTr="00751C88">
        <w:tc>
          <w:tcPr>
            <w:tcW w:w="2122" w:type="dxa"/>
            <w:vAlign w:val="center"/>
          </w:tcPr>
          <w:p w:rsidR="00FB7439" w:rsidRPr="00FB7439" w:rsidRDefault="00FB7439" w:rsidP="00751C88">
            <w:pPr>
              <w:spacing w:after="120"/>
              <w:jc w:val="center"/>
              <w:rPr>
                <w:rFonts w:cs="Arial"/>
                <w:b/>
                <w:sz w:val="17"/>
                <w:szCs w:val="17"/>
              </w:rPr>
            </w:pPr>
            <w:r w:rsidRPr="00FB7439">
              <w:rPr>
                <w:rFonts w:cs="Arial"/>
                <w:sz w:val="17"/>
                <w:szCs w:val="17"/>
              </w:rPr>
              <w:t>Médico Clinico Geral IV</w:t>
            </w:r>
          </w:p>
        </w:tc>
        <w:tc>
          <w:tcPr>
            <w:tcW w:w="1134" w:type="dxa"/>
            <w:vAlign w:val="center"/>
          </w:tcPr>
          <w:p w:rsidR="00FB7439" w:rsidRDefault="000E2F8A" w:rsidP="000F06EE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01</w:t>
            </w:r>
            <w:r w:rsidR="00195E1F">
              <w:rPr>
                <w:rFonts w:cs="Arial"/>
                <w:sz w:val="17"/>
                <w:szCs w:val="17"/>
              </w:rPr>
              <w:t xml:space="preserve"> + CR**</w:t>
            </w:r>
          </w:p>
        </w:tc>
        <w:tc>
          <w:tcPr>
            <w:tcW w:w="2180" w:type="dxa"/>
            <w:vAlign w:val="center"/>
          </w:tcPr>
          <w:p w:rsidR="00FB7439" w:rsidRDefault="00FB7439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Graduação em Medicina e registro no respectivo Conselho de Classe</w:t>
            </w:r>
          </w:p>
        </w:tc>
        <w:tc>
          <w:tcPr>
            <w:tcW w:w="1363" w:type="dxa"/>
            <w:vAlign w:val="center"/>
          </w:tcPr>
          <w:p w:rsidR="00FB7439" w:rsidRDefault="00FB7439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20h semanais</w:t>
            </w:r>
          </w:p>
        </w:tc>
        <w:tc>
          <w:tcPr>
            <w:tcW w:w="2262" w:type="dxa"/>
            <w:vAlign w:val="center"/>
          </w:tcPr>
          <w:p w:rsidR="00FB7439" w:rsidRDefault="00FB7439" w:rsidP="00751C88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R$ 3.655,39 + 110% de Dedicação Especial</w:t>
            </w:r>
          </w:p>
        </w:tc>
      </w:tr>
      <w:tr w:rsidR="00FB7439" w:rsidTr="000174E8">
        <w:trPr>
          <w:trHeight w:val="891"/>
        </w:trPr>
        <w:tc>
          <w:tcPr>
            <w:tcW w:w="2122" w:type="dxa"/>
            <w:vAlign w:val="center"/>
          </w:tcPr>
          <w:p w:rsidR="00FB7439" w:rsidRPr="00195E1F" w:rsidRDefault="00195E1F" w:rsidP="00FB7439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 w:rsidRPr="00195E1F">
              <w:rPr>
                <w:rFonts w:cs="Arial"/>
                <w:sz w:val="17"/>
                <w:szCs w:val="17"/>
              </w:rPr>
              <w:t>Fonoaudiólogo</w:t>
            </w:r>
          </w:p>
        </w:tc>
        <w:tc>
          <w:tcPr>
            <w:tcW w:w="1134" w:type="dxa"/>
            <w:vAlign w:val="center"/>
          </w:tcPr>
          <w:p w:rsidR="00FB7439" w:rsidRDefault="00195E1F" w:rsidP="00FB7439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01 + CR**</w:t>
            </w:r>
          </w:p>
        </w:tc>
        <w:tc>
          <w:tcPr>
            <w:tcW w:w="2180" w:type="dxa"/>
            <w:vAlign w:val="center"/>
          </w:tcPr>
          <w:p w:rsidR="00FB7439" w:rsidRPr="004F7138" w:rsidRDefault="00195E1F" w:rsidP="00195E1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Graduação em Fonoaudiologia e registro no respectivo Conselho de Classe</w:t>
            </w:r>
          </w:p>
        </w:tc>
        <w:tc>
          <w:tcPr>
            <w:tcW w:w="1363" w:type="dxa"/>
            <w:vAlign w:val="center"/>
          </w:tcPr>
          <w:p w:rsidR="00FB7439" w:rsidRDefault="00195E1F" w:rsidP="00FB7439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40h semanais</w:t>
            </w:r>
          </w:p>
        </w:tc>
        <w:tc>
          <w:tcPr>
            <w:tcW w:w="2262" w:type="dxa"/>
            <w:vAlign w:val="center"/>
          </w:tcPr>
          <w:p w:rsidR="00FB7439" w:rsidRDefault="009868E1" w:rsidP="00FB7439">
            <w:pPr>
              <w:spacing w:after="1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R$ </w:t>
            </w:r>
            <w:r w:rsidR="00195E1F">
              <w:rPr>
                <w:rFonts w:cs="Arial"/>
                <w:sz w:val="17"/>
                <w:szCs w:val="17"/>
              </w:rPr>
              <w:t>4276,78</w:t>
            </w:r>
          </w:p>
        </w:tc>
      </w:tr>
    </w:tbl>
    <w:p w:rsidR="000174E8" w:rsidRDefault="00751C88" w:rsidP="00347B1B">
      <w:pPr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 xml:space="preserve">* O vencimento básico informado, refere-se ao mês de </w:t>
      </w:r>
      <w:r w:rsidR="00195E1F">
        <w:rPr>
          <w:rFonts w:cs="Arial"/>
          <w:sz w:val="17"/>
          <w:szCs w:val="17"/>
        </w:rPr>
        <w:t>dezembro</w:t>
      </w:r>
      <w:r w:rsidR="00655823">
        <w:rPr>
          <w:rFonts w:cs="Arial"/>
          <w:sz w:val="17"/>
          <w:szCs w:val="17"/>
        </w:rPr>
        <w:t xml:space="preserve"> de 2021</w:t>
      </w:r>
    </w:p>
    <w:p w:rsidR="007114E5" w:rsidRPr="00751C88" w:rsidRDefault="007114E5" w:rsidP="007114E5">
      <w:pPr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** Formação de Cadastro Reserva</w:t>
      </w:r>
    </w:p>
    <w:p w:rsidR="007114E5" w:rsidRDefault="007114E5" w:rsidP="00347B1B">
      <w:pPr>
        <w:jc w:val="both"/>
        <w:rPr>
          <w:rFonts w:cs="Arial"/>
          <w:sz w:val="17"/>
          <w:szCs w:val="17"/>
        </w:rPr>
      </w:pPr>
    </w:p>
    <w:p w:rsidR="00751C88" w:rsidRDefault="00751C88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4.</w:t>
      </w:r>
      <w:r w:rsidR="000F06EE">
        <w:rPr>
          <w:rFonts w:cs="Arial"/>
          <w:sz w:val="24"/>
          <w:szCs w:val="17"/>
        </w:rPr>
        <w:t xml:space="preserve"> Aos titulares do cargo acima descrito</w:t>
      </w:r>
      <w:r>
        <w:rPr>
          <w:rFonts w:cs="Arial"/>
          <w:sz w:val="24"/>
          <w:szCs w:val="17"/>
        </w:rPr>
        <w:t xml:space="preserve"> ficam assegurados, ainda, nos termos das leis municipais correspondentes, os benefícios elencados abaixo:</w:t>
      </w:r>
    </w:p>
    <w:p w:rsidR="00751C88" w:rsidRDefault="00751C88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a)</w:t>
      </w:r>
      <w:r>
        <w:rPr>
          <w:rFonts w:cs="Arial"/>
          <w:sz w:val="24"/>
          <w:szCs w:val="17"/>
        </w:rPr>
        <w:t xml:space="preserve"> vencimento equivalente ao percebido pelos servidores de igual ou assemelhada função no quadro </w:t>
      </w:r>
      <w:r w:rsidR="0088258B">
        <w:rPr>
          <w:rFonts w:cs="Arial"/>
          <w:sz w:val="24"/>
          <w:szCs w:val="17"/>
        </w:rPr>
        <w:t>permanente do município;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b)</w:t>
      </w:r>
      <w:r>
        <w:rPr>
          <w:rFonts w:cs="Arial"/>
          <w:sz w:val="24"/>
          <w:szCs w:val="17"/>
        </w:rPr>
        <w:t xml:space="preserve"> jornada de trabalho, serviço extraordinário, repouso semanal remunerado, adicional noturno e gratificação natalina proporcional a ser paga nas mesmas datas ajustadas aos servidores municipais;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c)</w:t>
      </w:r>
      <w:r>
        <w:rPr>
          <w:rFonts w:cs="Arial"/>
          <w:sz w:val="24"/>
          <w:szCs w:val="17"/>
        </w:rPr>
        <w:t xml:space="preserve"> adicional de insalubridade quando aplicável de acordo com a lei;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d)</w:t>
      </w:r>
      <w:r>
        <w:rPr>
          <w:rFonts w:cs="Arial"/>
          <w:sz w:val="24"/>
          <w:szCs w:val="17"/>
        </w:rPr>
        <w:t xml:space="preserve"> férias proporcionais ao término do contrato;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  <w:r w:rsidRPr="00347B1B">
        <w:rPr>
          <w:rFonts w:cs="Arial"/>
          <w:b/>
          <w:sz w:val="24"/>
          <w:szCs w:val="17"/>
        </w:rPr>
        <w:t>e)</w:t>
      </w:r>
      <w:r>
        <w:rPr>
          <w:rFonts w:cs="Arial"/>
          <w:sz w:val="24"/>
          <w:szCs w:val="17"/>
        </w:rPr>
        <w:t xml:space="preserve"> inscrição em sistema oficial de previdência social.</w:t>
      </w:r>
    </w:p>
    <w:p w:rsidR="0088258B" w:rsidRDefault="0088258B" w:rsidP="00751C88">
      <w:pPr>
        <w:spacing w:after="120"/>
        <w:jc w:val="both"/>
        <w:rPr>
          <w:rFonts w:cs="Arial"/>
          <w:sz w:val="24"/>
          <w:szCs w:val="17"/>
        </w:rPr>
      </w:pPr>
    </w:p>
    <w:p w:rsidR="0088258B" w:rsidRPr="00DC2361" w:rsidRDefault="0088258B" w:rsidP="00751C88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II – DAS INSCRIÇÕES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A inscrição do candidato implicará, desde logo, o conhecimento prévio e a tácita aceitação das normas e condições estabelecidas no inteiro teor deste Edital, e da legislação municipal que rege a matéria, em relação às quais não poderá alegar desconhecimento.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Para ter acesso a todos os editais da SELEÇÃO o candidato poderá verificar diretamente pelo site https://www. fumssar.com.br (meramente informativo), bem como em jornal de circulação na cidade de Santa Rosa (extrato do edital).</w:t>
      </w:r>
    </w:p>
    <w:p w:rsidR="0088258B" w:rsidRDefault="0088258B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As inscrições serão realizadas somente no protocolo da FUMSSAR, sito à Rua Dr. Francisco Timm, nº 480, Santa Rosa, no período de </w:t>
      </w:r>
      <w:r w:rsidR="009D11DC">
        <w:rPr>
          <w:rFonts w:cs="Arial"/>
          <w:b/>
          <w:sz w:val="24"/>
          <w:szCs w:val="17"/>
        </w:rPr>
        <w:t>27</w:t>
      </w:r>
      <w:r w:rsidR="000174E8">
        <w:rPr>
          <w:rFonts w:cs="Arial"/>
          <w:b/>
          <w:sz w:val="24"/>
          <w:szCs w:val="17"/>
        </w:rPr>
        <w:t xml:space="preserve"> de </w:t>
      </w:r>
      <w:r w:rsidR="009D11DC">
        <w:rPr>
          <w:rFonts w:cs="Arial"/>
          <w:b/>
          <w:sz w:val="24"/>
          <w:szCs w:val="17"/>
        </w:rPr>
        <w:t>janeiro</w:t>
      </w:r>
      <w:r w:rsidR="007803F7">
        <w:rPr>
          <w:rFonts w:cs="Arial"/>
          <w:b/>
          <w:sz w:val="24"/>
          <w:szCs w:val="17"/>
        </w:rPr>
        <w:t xml:space="preserve"> a </w:t>
      </w:r>
      <w:r w:rsidR="009D11DC">
        <w:rPr>
          <w:rFonts w:cs="Arial"/>
          <w:b/>
          <w:sz w:val="24"/>
          <w:szCs w:val="17"/>
        </w:rPr>
        <w:t>04 de fevereiro de 2022</w:t>
      </w:r>
      <w:r w:rsidR="007A4BE5">
        <w:rPr>
          <w:rFonts w:cs="Arial"/>
          <w:sz w:val="24"/>
          <w:szCs w:val="17"/>
        </w:rPr>
        <w:t xml:space="preserve">, nos seguintes horários: </w:t>
      </w:r>
      <w:r w:rsidR="007D0FA4">
        <w:rPr>
          <w:rFonts w:cs="Arial"/>
          <w:b/>
          <w:sz w:val="24"/>
          <w:szCs w:val="17"/>
        </w:rPr>
        <w:t>07</w:t>
      </w:r>
      <w:r w:rsidR="007A4BE5" w:rsidRPr="00DC2361">
        <w:rPr>
          <w:rFonts w:cs="Arial"/>
          <w:b/>
          <w:sz w:val="24"/>
          <w:szCs w:val="17"/>
        </w:rPr>
        <w:t>h</w:t>
      </w:r>
      <w:r w:rsidR="007D0FA4">
        <w:rPr>
          <w:rFonts w:cs="Arial"/>
          <w:b/>
          <w:sz w:val="24"/>
          <w:szCs w:val="17"/>
        </w:rPr>
        <w:t>3</w:t>
      </w:r>
      <w:r w:rsidR="007A4BE5" w:rsidRPr="00DC2361">
        <w:rPr>
          <w:rFonts w:cs="Arial"/>
          <w:b/>
          <w:sz w:val="24"/>
          <w:szCs w:val="17"/>
        </w:rPr>
        <w:t>0min às 11h00 e das 1</w:t>
      </w:r>
      <w:r w:rsidR="007D0FA4">
        <w:rPr>
          <w:rFonts w:cs="Arial"/>
          <w:b/>
          <w:sz w:val="24"/>
          <w:szCs w:val="17"/>
        </w:rPr>
        <w:t>3</w:t>
      </w:r>
      <w:r w:rsidR="007A4BE5" w:rsidRPr="00DC2361">
        <w:rPr>
          <w:rFonts w:cs="Arial"/>
          <w:b/>
          <w:sz w:val="24"/>
          <w:szCs w:val="17"/>
        </w:rPr>
        <w:t>h</w:t>
      </w:r>
      <w:r w:rsidR="007D0FA4">
        <w:rPr>
          <w:rFonts w:cs="Arial"/>
          <w:b/>
          <w:sz w:val="24"/>
          <w:szCs w:val="17"/>
        </w:rPr>
        <w:t>3</w:t>
      </w:r>
      <w:r w:rsidR="007A4BE5" w:rsidRPr="00DC2361">
        <w:rPr>
          <w:rFonts w:cs="Arial"/>
          <w:b/>
          <w:sz w:val="24"/>
          <w:szCs w:val="17"/>
        </w:rPr>
        <w:t>0min às 17h00min</w:t>
      </w:r>
      <w:r w:rsidR="007A4BE5">
        <w:rPr>
          <w:rFonts w:cs="Arial"/>
          <w:sz w:val="24"/>
          <w:szCs w:val="17"/>
        </w:rPr>
        <w:t>, nos dias de expediente.</w:t>
      </w:r>
    </w:p>
    <w:p w:rsidR="007A4BE5" w:rsidRDefault="007A4BE5" w:rsidP="0088258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Para efetuar a inscrição, o candidato </w:t>
      </w:r>
      <w:r w:rsidR="008E799D">
        <w:rPr>
          <w:rFonts w:cs="Arial"/>
          <w:sz w:val="24"/>
          <w:szCs w:val="17"/>
        </w:rPr>
        <w:t xml:space="preserve">deverá comparecer no protocolo da Fumssar com </w:t>
      </w:r>
      <w:r w:rsidR="008E799D" w:rsidRPr="00DC2361">
        <w:rPr>
          <w:rFonts w:cs="Arial"/>
          <w:b/>
          <w:sz w:val="24"/>
          <w:szCs w:val="17"/>
        </w:rPr>
        <w:t>documento oficial,</w:t>
      </w:r>
      <w:r w:rsidR="004701F1">
        <w:rPr>
          <w:rFonts w:cs="Arial"/>
          <w:b/>
          <w:sz w:val="24"/>
          <w:szCs w:val="17"/>
        </w:rPr>
        <w:t xml:space="preserve"> curriculum vitae,</w:t>
      </w:r>
      <w:r w:rsidR="008E799D" w:rsidRPr="00DC2361">
        <w:rPr>
          <w:rFonts w:cs="Arial"/>
          <w:b/>
          <w:sz w:val="24"/>
          <w:szCs w:val="17"/>
        </w:rPr>
        <w:t xml:space="preserve"> comprovante de escolaridade e cópia e original dos títulos</w:t>
      </w:r>
      <w:r w:rsidR="00DC2361">
        <w:rPr>
          <w:rFonts w:cs="Arial"/>
          <w:sz w:val="24"/>
          <w:szCs w:val="17"/>
        </w:rPr>
        <w:t>,</w:t>
      </w:r>
      <w:r w:rsidR="008E799D">
        <w:rPr>
          <w:rFonts w:cs="Arial"/>
          <w:sz w:val="24"/>
          <w:szCs w:val="17"/>
        </w:rPr>
        <w:t xml:space="preserve"> conforme Capítulo IV deste edital.</w:t>
      </w:r>
    </w:p>
    <w:p w:rsidR="008E799D" w:rsidRDefault="00785EB9" w:rsidP="0088258B">
      <w:pPr>
        <w:spacing w:after="120"/>
        <w:jc w:val="both"/>
        <w:rPr>
          <w:rFonts w:cs="Arial"/>
          <w:sz w:val="24"/>
          <w:szCs w:val="17"/>
        </w:rPr>
      </w:pPr>
      <w:r w:rsidRPr="005D0280">
        <w:rPr>
          <w:rFonts w:cs="Arial"/>
          <w:b/>
          <w:sz w:val="24"/>
          <w:szCs w:val="17"/>
        </w:rPr>
        <w:t>5.</w:t>
      </w:r>
      <w:r w:rsidR="008E799D">
        <w:rPr>
          <w:rFonts w:cs="Arial"/>
          <w:sz w:val="24"/>
          <w:szCs w:val="17"/>
        </w:rPr>
        <w:t xml:space="preserve"> É de inteira responsabilidade do candidato a conferência da inscrição no seu ato, bem como a fidelidade e originalidade dos títulos apresentados no ato.</w:t>
      </w:r>
    </w:p>
    <w:p w:rsidR="008E799D" w:rsidRPr="00DC2361" w:rsidRDefault="00CB0CC7" w:rsidP="0088258B">
      <w:pPr>
        <w:spacing w:after="120"/>
        <w:jc w:val="both"/>
        <w:rPr>
          <w:rFonts w:cs="Arial"/>
          <w:b/>
          <w:sz w:val="24"/>
          <w:szCs w:val="17"/>
        </w:rPr>
      </w:pPr>
      <w:r>
        <w:rPr>
          <w:rFonts w:cs="Arial"/>
          <w:b/>
          <w:sz w:val="24"/>
          <w:szCs w:val="17"/>
        </w:rPr>
        <w:t>6</w:t>
      </w:r>
      <w:r w:rsidR="008E799D" w:rsidRPr="00DC2361">
        <w:rPr>
          <w:rFonts w:cs="Arial"/>
          <w:b/>
          <w:sz w:val="24"/>
          <w:szCs w:val="17"/>
        </w:rPr>
        <w:t>.</w:t>
      </w:r>
      <w:r w:rsidR="008E799D">
        <w:rPr>
          <w:rFonts w:cs="Arial"/>
          <w:sz w:val="24"/>
          <w:szCs w:val="17"/>
        </w:rPr>
        <w:t xml:space="preserve"> </w:t>
      </w:r>
      <w:r w:rsidR="008E799D" w:rsidRPr="00DC2361">
        <w:rPr>
          <w:rFonts w:cs="Arial"/>
          <w:b/>
          <w:sz w:val="24"/>
          <w:szCs w:val="17"/>
        </w:rPr>
        <w:t>Não serão aceitas inscrições feitas fora do estabelecido no item “3” e “4” deste Capítulo.</w:t>
      </w:r>
    </w:p>
    <w:p w:rsidR="00785EB9" w:rsidRDefault="00CB0CC7" w:rsidP="0088258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7</w:t>
      </w:r>
      <w:r w:rsidR="008E799D" w:rsidRPr="00DC2361">
        <w:rPr>
          <w:rFonts w:cs="Arial"/>
          <w:b/>
          <w:sz w:val="24"/>
          <w:szCs w:val="17"/>
        </w:rPr>
        <w:t>.</w:t>
      </w:r>
      <w:r w:rsidR="008E799D">
        <w:rPr>
          <w:rFonts w:cs="Arial"/>
          <w:sz w:val="24"/>
          <w:szCs w:val="17"/>
        </w:rPr>
        <w:t xml:space="preserve"> O candidato ao efetivar sua inscrição, assume inteira responsabilidade pelas </w:t>
      </w:r>
      <w:r w:rsidR="004A5594">
        <w:rPr>
          <w:rFonts w:cs="Arial"/>
          <w:sz w:val="24"/>
          <w:szCs w:val="17"/>
        </w:rPr>
        <w:t>informações constantes de sua inscrição, sob as penas da lei, bem como assume que está ciente e de acordo com as exigências e condições estabelecidas neste Edital, do qual o candidato não poderá alegar desconhecimento, ficando o candidato, desde já, cientificado de que as informações inverídicas ou incorretas por ele prestadas na ocasião da inscrição resultarão automaticamente na sua desclassificação.</w:t>
      </w:r>
    </w:p>
    <w:p w:rsidR="004A5594" w:rsidRDefault="00CB0CC7" w:rsidP="0088258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8</w:t>
      </w:r>
      <w:r w:rsidR="004A5594" w:rsidRPr="00DC2361">
        <w:rPr>
          <w:rFonts w:cs="Arial"/>
          <w:b/>
          <w:sz w:val="24"/>
          <w:szCs w:val="17"/>
        </w:rPr>
        <w:t>.</w:t>
      </w:r>
      <w:r w:rsidR="004A5594">
        <w:rPr>
          <w:rFonts w:cs="Arial"/>
          <w:sz w:val="24"/>
          <w:szCs w:val="17"/>
        </w:rPr>
        <w:t xml:space="preserve"> A qualquer tempo, poder-se-á anular a inscrição, a seleção ou a nomeação do candidato, se verificadas falsidades de declarações ou irregularidades na seleção ou documentos.</w:t>
      </w:r>
    </w:p>
    <w:p w:rsidR="004A5594" w:rsidRDefault="004A5594" w:rsidP="0088258B">
      <w:pPr>
        <w:spacing w:after="120"/>
        <w:jc w:val="both"/>
        <w:rPr>
          <w:rFonts w:cs="Arial"/>
          <w:sz w:val="24"/>
          <w:szCs w:val="17"/>
        </w:rPr>
      </w:pPr>
    </w:p>
    <w:p w:rsidR="004A5594" w:rsidRPr="00DC2361" w:rsidRDefault="004A5594" w:rsidP="0088258B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lastRenderedPageBreak/>
        <w:t>III – REQUISITOS PARA INSCRIÇÃO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Ser brasileiro nato ou naturalizado;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 w:rsidR="005D028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Ter idade mínima de 18</w:t>
      </w:r>
      <w:r w:rsidR="004025A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(dezoito) anos completos à data do encerramento das inscrições;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Haver preenchido a ficha de inscrição anexa ao Edital;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Haver tomado conhecimento das normas deste Edital;</w:t>
      </w:r>
    </w:p>
    <w:p w:rsidR="004A5594" w:rsidRDefault="004A5594" w:rsidP="004A5594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Ter concluído o requisito de escolaridade exigido para o cargo.</w:t>
      </w:r>
    </w:p>
    <w:p w:rsidR="00DC2361" w:rsidRDefault="00DC2361" w:rsidP="004A5594">
      <w:pPr>
        <w:spacing w:after="120"/>
        <w:jc w:val="both"/>
        <w:rPr>
          <w:rFonts w:cs="Arial"/>
          <w:sz w:val="24"/>
          <w:szCs w:val="17"/>
        </w:rPr>
      </w:pPr>
    </w:p>
    <w:p w:rsidR="004A5594" w:rsidRPr="00DC2361" w:rsidRDefault="004A5594" w:rsidP="004A5594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IV – PROVA DE SELEÇÃO</w:t>
      </w:r>
    </w:p>
    <w:p w:rsidR="002A406B" w:rsidRPr="002A406B" w:rsidRDefault="004A5594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A presente seleção é constituída por análise de </w:t>
      </w:r>
      <w:r w:rsidR="002A406B">
        <w:rPr>
          <w:rFonts w:cs="Arial"/>
          <w:sz w:val="24"/>
          <w:szCs w:val="17"/>
        </w:rPr>
        <w:t xml:space="preserve">currículo com </w:t>
      </w:r>
      <w:r w:rsidR="002A406B" w:rsidRPr="006651EB">
        <w:rPr>
          <w:rFonts w:cs="Arial"/>
          <w:b/>
          <w:sz w:val="24"/>
          <w:szCs w:val="17"/>
        </w:rPr>
        <w:t>PROVA DE TÍTULOS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de caráter classificatório, que será avaliada pela Comissão Examinadora no dia </w:t>
      </w:r>
      <w:r w:rsidR="009868E1">
        <w:rPr>
          <w:rFonts w:cs="Arial"/>
          <w:b/>
          <w:sz w:val="24"/>
          <w:szCs w:val="17"/>
        </w:rPr>
        <w:t>07 de fevereiro de 2022</w:t>
      </w:r>
      <w:r w:rsidR="002A406B" w:rsidRPr="002A406B">
        <w:rPr>
          <w:rFonts w:cs="Arial"/>
          <w:sz w:val="24"/>
          <w:szCs w:val="17"/>
        </w:rPr>
        <w:t>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A nota final de pontuação será a nota obtida na avaliação dos títulos apresentados pelo candidato no momento da inscrição, conforme tabela que segue</w:t>
      </w:r>
      <w:r w:rsidR="003A19C4">
        <w:rPr>
          <w:rFonts w:cs="Arial"/>
          <w:sz w:val="24"/>
          <w:szCs w:val="17"/>
        </w:rPr>
        <w:t xml:space="preserve"> cargos </w:t>
      </w:r>
      <w:r w:rsidR="003A19C4" w:rsidRPr="00607B98">
        <w:rPr>
          <w:rFonts w:cs="Arial"/>
          <w:sz w:val="24"/>
          <w:szCs w:val="17"/>
        </w:rPr>
        <w:t xml:space="preserve">de </w:t>
      </w:r>
      <w:r w:rsidR="00F82795">
        <w:rPr>
          <w:rFonts w:cs="Arial"/>
          <w:sz w:val="24"/>
          <w:szCs w:val="60"/>
        </w:rPr>
        <w:t>Médico Clinico Geral III e</w:t>
      </w:r>
      <w:r w:rsidR="003A19C4" w:rsidRPr="00607B98">
        <w:rPr>
          <w:rFonts w:cs="Arial"/>
          <w:sz w:val="24"/>
          <w:szCs w:val="60"/>
        </w:rPr>
        <w:t xml:space="preserve"> </w:t>
      </w:r>
      <w:r w:rsidR="00F26DE9" w:rsidRPr="00607B98">
        <w:rPr>
          <w:rFonts w:cs="Arial"/>
          <w:sz w:val="24"/>
        </w:rPr>
        <w:t>Médico Clinico Geral IV:</w:t>
      </w:r>
    </w:p>
    <w:tbl>
      <w:tblPr>
        <w:tblW w:w="75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2"/>
        <w:gridCol w:w="1742"/>
        <w:gridCol w:w="2511"/>
      </w:tblGrid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7E3549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7E3549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2A406B" w:rsidRPr="00977ABB" w:rsidRDefault="002A406B" w:rsidP="007E3549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B37B01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Doutorado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F52054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F52054" w:rsidP="00F8279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</w:t>
            </w:r>
          </w:p>
        </w:tc>
      </w:tr>
      <w:tr w:rsidR="00B37B01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7B01" w:rsidRPr="00977ABB" w:rsidRDefault="00B37B01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Mestrado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37B01" w:rsidRPr="00977ABB" w:rsidRDefault="00F52054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01" w:rsidRPr="00977ABB" w:rsidRDefault="00F52054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</w:t>
            </w:r>
          </w:p>
        </w:tc>
      </w:tr>
      <w:tr w:rsidR="00B37B01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7B01" w:rsidRDefault="00B37B01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Residência</w:t>
            </w:r>
            <w:r>
              <w:rPr>
                <w:rFonts w:cs="Arial"/>
                <w:sz w:val="17"/>
                <w:szCs w:val="17"/>
              </w:rPr>
              <w:t xml:space="preserve"> Médica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t>de Medicina da Família e Comunidade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37B01" w:rsidRDefault="00F52054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B01" w:rsidRDefault="00F52054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</w:t>
            </w:r>
          </w:p>
        </w:tc>
      </w:tr>
      <w:tr w:rsidR="00F52054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52054" w:rsidRPr="00977ABB" w:rsidRDefault="00F52054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sz w:val="17"/>
                <w:szCs w:val="17"/>
              </w:rPr>
              <w:t>Especialização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52054" w:rsidRDefault="00F52054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054" w:rsidRDefault="00F52054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</w:t>
            </w:r>
          </w:p>
        </w:tc>
      </w:tr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especializados na área de atuação – 80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B37B01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9E4F6C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</w:t>
            </w:r>
          </w:p>
        </w:tc>
      </w:tr>
      <w:tr w:rsidR="009E4F6C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F6C" w:rsidRPr="00977ABB" w:rsidRDefault="009E4F6C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especi</w:t>
            </w:r>
            <w:r>
              <w:rPr>
                <w:rFonts w:cs="Arial"/>
                <w:sz w:val="17"/>
                <w:szCs w:val="17"/>
              </w:rPr>
              <w:t>alizados na área de atuação – 40</w:t>
            </w:r>
            <w:r w:rsidRPr="00977ABB">
              <w:rPr>
                <w:rFonts w:cs="Arial"/>
                <w:sz w:val="17"/>
                <w:szCs w:val="17"/>
              </w:rPr>
              <w:t xml:space="preserve">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4F6C" w:rsidRDefault="009E4F6C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6C" w:rsidRDefault="009E4F6C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4</w:t>
            </w:r>
          </w:p>
        </w:tc>
      </w:tr>
      <w:tr w:rsidR="009E4F6C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F6C" w:rsidRPr="00977ABB" w:rsidRDefault="009E4F6C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</w:t>
            </w:r>
            <w:r>
              <w:rPr>
                <w:rFonts w:cs="Arial"/>
                <w:sz w:val="17"/>
                <w:szCs w:val="17"/>
              </w:rPr>
              <w:t>ializados na área de atuação – 2</w:t>
            </w:r>
            <w:r w:rsidRPr="00977ABB">
              <w:rPr>
                <w:rFonts w:cs="Arial"/>
                <w:sz w:val="17"/>
                <w:szCs w:val="17"/>
              </w:rPr>
              <w:t>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4F6C" w:rsidRDefault="009E4F6C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6C" w:rsidRDefault="009E4F6C" w:rsidP="007E3549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2A406B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A406B" w:rsidRPr="00977ABB" w:rsidRDefault="002A406B" w:rsidP="007E3549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Tempo de serviço público ou privado no exercício da respectiva função com comprovação por CTPS ou Contrato </w:t>
            </w:r>
            <w:r>
              <w:rPr>
                <w:rFonts w:cs="Arial"/>
                <w:sz w:val="17"/>
                <w:szCs w:val="17"/>
              </w:rPr>
              <w:t xml:space="preserve">Individual </w:t>
            </w:r>
            <w:r w:rsidRPr="00977ABB">
              <w:rPr>
                <w:rFonts w:cs="Arial"/>
                <w:sz w:val="17"/>
                <w:szCs w:val="17"/>
              </w:rPr>
              <w:t>de Trabalho</w:t>
            </w:r>
            <w:r>
              <w:rPr>
                <w:rFonts w:cs="Arial"/>
                <w:sz w:val="17"/>
                <w:szCs w:val="17"/>
              </w:rPr>
              <w:t>, em nome da pessoa física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A406B" w:rsidRPr="00977ABB" w:rsidRDefault="002A406B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 por ano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9E4F6C" w:rsidP="00B37B01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</w:t>
            </w:r>
          </w:p>
        </w:tc>
      </w:tr>
      <w:tr w:rsidR="009E4F6C" w:rsidRPr="00977ABB" w:rsidTr="00B37B01">
        <w:trPr>
          <w:trHeight w:val="231"/>
          <w:jc w:val="center"/>
        </w:trPr>
        <w:tc>
          <w:tcPr>
            <w:tcW w:w="3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F6C" w:rsidRPr="009E4F6C" w:rsidRDefault="009E4F6C" w:rsidP="007E3549">
            <w:pPr>
              <w:spacing w:before="20" w:after="20"/>
              <w:jc w:val="both"/>
              <w:rPr>
                <w:rFonts w:cs="Arial"/>
                <w:b/>
                <w:sz w:val="17"/>
                <w:szCs w:val="17"/>
              </w:rPr>
            </w:pPr>
            <w:r w:rsidRPr="009E4F6C">
              <w:rPr>
                <w:rFonts w:cs="Arial"/>
                <w:b/>
                <w:sz w:val="17"/>
                <w:szCs w:val="17"/>
              </w:rPr>
              <w:t>TOTAL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E4F6C" w:rsidRPr="009E4F6C" w:rsidRDefault="009E4F6C" w:rsidP="00B37B01">
            <w:pPr>
              <w:spacing w:before="20" w:after="20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F6C" w:rsidRPr="009E4F6C" w:rsidRDefault="009E4F6C" w:rsidP="00B37B01">
            <w:pPr>
              <w:spacing w:before="20" w:after="20"/>
              <w:jc w:val="center"/>
              <w:rPr>
                <w:rFonts w:cs="Arial"/>
                <w:b/>
                <w:sz w:val="17"/>
                <w:szCs w:val="17"/>
              </w:rPr>
            </w:pPr>
            <w:r w:rsidRPr="009E4F6C">
              <w:rPr>
                <w:rFonts w:cs="Arial"/>
                <w:b/>
                <w:sz w:val="17"/>
                <w:szCs w:val="17"/>
              </w:rPr>
              <w:t>50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OBSERVAÇÕES: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cs="Arial"/>
                <w:sz w:val="17"/>
                <w:szCs w:val="17"/>
              </w:rPr>
              <w:t xml:space="preserve">. </w:t>
            </w:r>
            <w:r w:rsidRPr="00977ABB">
              <w:rPr>
                <w:rFonts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cs="Arial"/>
                <w:sz w:val="17"/>
                <w:szCs w:val="17"/>
              </w:rPr>
              <w:t xml:space="preserve"> Sensu e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cs="Arial"/>
                <w:sz w:val="17"/>
                <w:szCs w:val="17"/>
              </w:rPr>
              <w:t xml:space="preserve"> Sensu </w:t>
            </w:r>
            <w:r w:rsidRPr="00977ABB">
              <w:rPr>
                <w:rFonts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forma, exceto em caso de Residência em Saúde da Família que poderá ser atestado ou declaração de conclusão emitido pela entidade promotora.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receberão pontuação.</w:t>
            </w:r>
          </w:p>
        </w:tc>
      </w:tr>
      <w:tr w:rsidR="002A406B" w:rsidRPr="00977ABB" w:rsidTr="00B37B01">
        <w:trPr>
          <w:jc w:val="center"/>
        </w:trPr>
        <w:tc>
          <w:tcPr>
            <w:tcW w:w="7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6B" w:rsidRPr="00977ABB" w:rsidRDefault="002A406B" w:rsidP="007E3549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serão pontuados.</w:t>
            </w:r>
          </w:p>
        </w:tc>
      </w:tr>
    </w:tbl>
    <w:p w:rsidR="00F26DE9" w:rsidRDefault="00F26DE9" w:rsidP="00F26DE9">
      <w:pPr>
        <w:spacing w:after="120"/>
        <w:ind w:firstLine="283"/>
        <w:jc w:val="both"/>
        <w:rPr>
          <w:rFonts w:cs="Arial"/>
          <w:b/>
          <w:sz w:val="24"/>
          <w:szCs w:val="17"/>
        </w:rPr>
      </w:pPr>
    </w:p>
    <w:p w:rsidR="000F06EE" w:rsidRDefault="00F26DE9" w:rsidP="00F26DE9">
      <w:pPr>
        <w:spacing w:after="120"/>
        <w:ind w:firstLine="283"/>
        <w:jc w:val="both"/>
        <w:rPr>
          <w:rFonts w:cs="Arial"/>
          <w:sz w:val="24"/>
        </w:rPr>
      </w:pPr>
      <w:r w:rsidRPr="00607B98">
        <w:rPr>
          <w:rFonts w:cs="Arial"/>
          <w:b/>
          <w:sz w:val="24"/>
        </w:rPr>
        <w:t>3.</w:t>
      </w:r>
      <w:r w:rsidR="004E21E3">
        <w:rPr>
          <w:rFonts w:cs="Arial"/>
          <w:b/>
          <w:sz w:val="24"/>
        </w:rPr>
        <w:t xml:space="preserve"> </w:t>
      </w:r>
      <w:r w:rsidRPr="00607B98">
        <w:rPr>
          <w:rFonts w:cs="Arial"/>
          <w:sz w:val="24"/>
        </w:rPr>
        <w:t>A nota final de pontuação será a nota obtida na avaliação dos títulos apresentados pelo candidato no momento da inscrição, conforme ta</w:t>
      </w:r>
      <w:r w:rsidR="000174E8">
        <w:rPr>
          <w:rFonts w:cs="Arial"/>
          <w:sz w:val="24"/>
        </w:rPr>
        <w:t>bela que segue, para o cargo de</w:t>
      </w:r>
      <w:r w:rsidR="00607B98">
        <w:rPr>
          <w:rFonts w:cs="Arial"/>
          <w:sz w:val="24"/>
        </w:rPr>
        <w:t xml:space="preserve"> </w:t>
      </w:r>
      <w:r w:rsidR="008D1241">
        <w:rPr>
          <w:rFonts w:cs="Arial"/>
          <w:color w:val="FF0000"/>
          <w:sz w:val="24"/>
        </w:rPr>
        <w:t xml:space="preserve">Fonoaudiólogo </w:t>
      </w:r>
      <w:r w:rsidR="008D1241" w:rsidRPr="008D1241">
        <w:rPr>
          <w:rFonts w:cs="Arial"/>
          <w:sz w:val="24"/>
        </w:rPr>
        <w:t>(alterado pelo Edital 02/2022)</w:t>
      </w:r>
      <w:r w:rsidRPr="008D1241">
        <w:rPr>
          <w:rFonts w:cs="Arial"/>
          <w:sz w:val="24"/>
        </w:rPr>
        <w:t>:</w:t>
      </w:r>
    </w:p>
    <w:tbl>
      <w:tblPr>
        <w:tblW w:w="7789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7"/>
        <w:gridCol w:w="1742"/>
        <w:gridCol w:w="2080"/>
      </w:tblGrid>
      <w:tr w:rsidR="00F26DE9" w:rsidRPr="00977ABB" w:rsidTr="00C65F6D">
        <w:trPr>
          <w:trHeight w:val="231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6DE9" w:rsidRPr="00977ABB" w:rsidRDefault="00F26DE9" w:rsidP="009E4F6C">
            <w:pPr>
              <w:pStyle w:val="Ttulo8"/>
              <w:jc w:val="center"/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977ABB">
              <w:rPr>
                <w:rFonts w:ascii="Arial" w:hAnsi="Arial" w:cs="Arial"/>
                <w:b/>
                <w:i/>
                <w:sz w:val="17"/>
                <w:szCs w:val="17"/>
              </w:rPr>
              <w:t>TÍTULOS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6DE9" w:rsidRPr="00977ABB" w:rsidRDefault="00F26DE9" w:rsidP="009E4F6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 MÍNIMA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PONTUAÇÃO</w:t>
            </w:r>
          </w:p>
          <w:p w:rsidR="00F26DE9" w:rsidRPr="00977ABB" w:rsidRDefault="00F26DE9" w:rsidP="009E4F6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z w:val="17"/>
                <w:szCs w:val="17"/>
              </w:rPr>
            </w:pPr>
            <w:r w:rsidRPr="00977ABB">
              <w:rPr>
                <w:rFonts w:cs="Arial"/>
                <w:b/>
                <w:bCs/>
                <w:i/>
                <w:iCs/>
                <w:sz w:val="17"/>
                <w:szCs w:val="17"/>
              </w:rPr>
              <w:t>MÁXIMA</w:t>
            </w:r>
          </w:p>
        </w:tc>
      </w:tr>
      <w:tr w:rsidR="00F26DE9" w:rsidRPr="00977ABB" w:rsidTr="00C65F6D">
        <w:trPr>
          <w:trHeight w:val="231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6DE9" w:rsidRPr="00977ABB" w:rsidRDefault="00F26DE9" w:rsidP="00F82795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Doutorado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6DE9" w:rsidRPr="00977ABB" w:rsidRDefault="00F52054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52054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</w:t>
            </w:r>
          </w:p>
        </w:tc>
      </w:tr>
      <w:tr w:rsidR="00F82795" w:rsidRPr="00977ABB" w:rsidTr="00C65F6D">
        <w:trPr>
          <w:trHeight w:val="283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82795" w:rsidRPr="00977ABB" w:rsidRDefault="00F82795" w:rsidP="00F52054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sz w:val="17"/>
                <w:szCs w:val="17"/>
              </w:rPr>
              <w:t>Mestrado</w:t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sz w:val="17"/>
                <w:szCs w:val="17"/>
              </w:rPr>
              <w:t>na área de atuação</w:t>
            </w:r>
            <w:r>
              <w:rPr>
                <w:rFonts w:cs="Arial"/>
                <w:sz w:val="17"/>
                <w:szCs w:val="17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795" w:rsidRDefault="00F52054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795" w:rsidRDefault="00F52054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10</w:t>
            </w:r>
          </w:p>
        </w:tc>
      </w:tr>
      <w:tr w:rsidR="00F52054" w:rsidRPr="00977ABB" w:rsidTr="00C65F6D">
        <w:trPr>
          <w:trHeight w:val="283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52054" w:rsidRDefault="00F52054" w:rsidP="00F52054">
            <w:r>
              <w:rPr>
                <w:rFonts w:cs="Arial"/>
                <w:sz w:val="17"/>
                <w:szCs w:val="17"/>
              </w:rPr>
              <w:t xml:space="preserve"> </w:t>
            </w:r>
            <w:r w:rsidRPr="00084A00">
              <w:rPr>
                <w:rFonts w:cs="Arial"/>
                <w:sz w:val="17"/>
                <w:szCs w:val="17"/>
              </w:rPr>
              <w:t>Residência multiprofissional em saúde da família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52054" w:rsidRPr="00F52054" w:rsidRDefault="00F52054" w:rsidP="00F52054">
            <w:pPr>
              <w:jc w:val="center"/>
              <w:rPr>
                <w:sz w:val="17"/>
                <w:szCs w:val="17"/>
              </w:rPr>
            </w:pPr>
            <w:r w:rsidRPr="00F52054">
              <w:rPr>
                <w:sz w:val="17"/>
                <w:szCs w:val="17"/>
              </w:rPr>
              <w:t>10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54" w:rsidRPr="00F52054" w:rsidRDefault="00F52054" w:rsidP="00F52054">
            <w:pPr>
              <w:jc w:val="center"/>
              <w:rPr>
                <w:sz w:val="17"/>
                <w:szCs w:val="17"/>
              </w:rPr>
            </w:pPr>
            <w:r w:rsidRPr="00F52054">
              <w:rPr>
                <w:sz w:val="17"/>
                <w:szCs w:val="17"/>
              </w:rPr>
              <w:t>10</w:t>
            </w:r>
          </w:p>
        </w:tc>
      </w:tr>
      <w:tr w:rsidR="00F26DE9" w:rsidRPr="00977ABB" w:rsidTr="00C65F6D">
        <w:trPr>
          <w:trHeight w:val="393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6DE9" w:rsidRPr="00977ABB" w:rsidRDefault="00F26DE9" w:rsidP="002B2A07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="002B2A07" w:rsidRPr="00977ABB">
              <w:rPr>
                <w:rFonts w:cs="Arial"/>
                <w:sz w:val="17"/>
                <w:szCs w:val="17"/>
              </w:rPr>
              <w:t>Especialização na área de atuação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6DE9" w:rsidRPr="00977ABB" w:rsidRDefault="00B10FF6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52054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6</w:t>
            </w:r>
          </w:p>
        </w:tc>
      </w:tr>
      <w:tr w:rsidR="00F26DE9" w:rsidRPr="00977ABB" w:rsidTr="00C65F6D">
        <w:trPr>
          <w:trHeight w:val="231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6DE9" w:rsidRPr="00977ABB" w:rsidRDefault="00F26DE9" w:rsidP="009E4F6C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especializados na área de atuação – 80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6DE9" w:rsidRPr="00977ABB" w:rsidRDefault="00B10FF6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52054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</w:t>
            </w:r>
          </w:p>
        </w:tc>
      </w:tr>
      <w:tr w:rsidR="00F26DE9" w:rsidRPr="00977ABB" w:rsidTr="00C65F6D">
        <w:trPr>
          <w:trHeight w:val="231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6DE9" w:rsidRPr="00977ABB" w:rsidRDefault="00F26DE9" w:rsidP="009E4F6C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Cursos especializados na área de atuação – 40 h</w:t>
            </w:r>
            <w:r>
              <w:rPr>
                <w:rFonts w:cs="Arial"/>
                <w:sz w:val="17"/>
                <w:szCs w:val="17"/>
              </w:rPr>
              <w:t xml:space="preserve"> (carga horária total do mesmo curso)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6DE9" w:rsidRPr="00977ABB" w:rsidRDefault="00F82795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82795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3</w:t>
            </w:r>
          </w:p>
        </w:tc>
      </w:tr>
      <w:tr w:rsidR="00F26DE9" w:rsidRPr="00977ABB" w:rsidTr="00C65F6D">
        <w:trPr>
          <w:trHeight w:val="231"/>
          <w:jc w:val="center"/>
        </w:trPr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6DE9" w:rsidRPr="00977ABB" w:rsidRDefault="00F26DE9" w:rsidP="009E4F6C">
            <w:pPr>
              <w:spacing w:before="20" w:after="20"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Tempo de serviço público ou privado no exercício da respectiva função com comprovação por CTPS ou Contrato </w:t>
            </w:r>
            <w:r>
              <w:rPr>
                <w:rFonts w:cs="Arial"/>
                <w:sz w:val="17"/>
                <w:szCs w:val="17"/>
              </w:rPr>
              <w:t xml:space="preserve">Individual </w:t>
            </w:r>
            <w:r w:rsidRPr="00977ABB">
              <w:rPr>
                <w:rFonts w:cs="Arial"/>
                <w:sz w:val="17"/>
                <w:szCs w:val="17"/>
              </w:rPr>
              <w:t>de Trabalho</w:t>
            </w:r>
            <w:r>
              <w:rPr>
                <w:rFonts w:cs="Arial"/>
                <w:sz w:val="17"/>
                <w:szCs w:val="17"/>
              </w:rPr>
              <w:t>, em nome da pessoa física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26DE9" w:rsidRPr="00977ABB" w:rsidRDefault="00F26DE9" w:rsidP="009E4F6C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1,0 por ano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82795" w:rsidP="00F82795">
            <w:pPr>
              <w:spacing w:before="20" w:after="20"/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5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b/>
                <w:sz w:val="17"/>
                <w:szCs w:val="17"/>
              </w:rPr>
              <w:t xml:space="preserve">TOTAL DE PONTOS                                                                                        </w:t>
            </w:r>
            <w:r w:rsidR="00F52054">
              <w:rPr>
                <w:rFonts w:cs="Arial"/>
                <w:b/>
                <w:sz w:val="17"/>
                <w:szCs w:val="17"/>
              </w:rPr>
              <w:t xml:space="preserve">                                     </w:t>
            </w:r>
            <w:r w:rsidRPr="00977ABB">
              <w:rPr>
                <w:rFonts w:cs="Arial"/>
                <w:b/>
                <w:sz w:val="17"/>
                <w:szCs w:val="17"/>
              </w:rPr>
              <w:t>50,0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 OBSERVAÇÕES: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conteúdo especificado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pontuados, o conteúdo </w:t>
            </w:r>
            <w:r w:rsidRPr="00977ABB">
              <w:rPr>
                <w:rFonts w:cs="Arial"/>
                <w:b/>
                <w:sz w:val="17"/>
                <w:szCs w:val="17"/>
              </w:rPr>
              <w:t>deverá constar no verso e/ou em anexo</w:t>
            </w:r>
            <w:r w:rsidRPr="00977ABB">
              <w:rPr>
                <w:rFonts w:cs="Arial"/>
                <w:sz w:val="17"/>
                <w:szCs w:val="17"/>
              </w:rPr>
              <w:t xml:space="preserve">. </w:t>
            </w:r>
            <w:r w:rsidRPr="00977ABB">
              <w:rPr>
                <w:rFonts w:cs="Arial"/>
                <w:sz w:val="17"/>
                <w:szCs w:val="17"/>
                <w:u w:val="single"/>
              </w:rPr>
              <w:t>Exceto:</w:t>
            </w:r>
            <w:r w:rsidRPr="00977ABB">
              <w:rPr>
                <w:rFonts w:cs="Arial"/>
                <w:sz w:val="17"/>
                <w:szCs w:val="17"/>
              </w:rPr>
              <w:t xml:space="preserve">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Lato</w:t>
            </w:r>
            <w:r w:rsidRPr="00977ABB">
              <w:rPr>
                <w:rFonts w:cs="Arial"/>
                <w:sz w:val="17"/>
                <w:szCs w:val="17"/>
              </w:rPr>
              <w:t xml:space="preserve"> Sensu e </w:t>
            </w:r>
            <w:r w:rsidRPr="00977ABB">
              <w:rPr>
                <w:rFonts w:cs="Arial"/>
                <w:bCs/>
                <w:i/>
                <w:iCs/>
                <w:sz w:val="17"/>
                <w:szCs w:val="17"/>
              </w:rPr>
              <w:t>Stricto</w:t>
            </w:r>
            <w:r w:rsidRPr="00977ABB">
              <w:rPr>
                <w:rFonts w:cs="Arial"/>
                <w:sz w:val="17"/>
                <w:szCs w:val="17"/>
              </w:rPr>
              <w:t xml:space="preserve"> Sensu </w:t>
            </w:r>
            <w:r w:rsidRPr="00977ABB">
              <w:rPr>
                <w:rFonts w:cs="Arial"/>
                <w:b/>
                <w:sz w:val="17"/>
                <w:szCs w:val="17"/>
              </w:rPr>
              <w:t>que apresenta claramente a Titulação (nome do curso) como Específico da Área</w:t>
            </w:r>
            <w:r w:rsidRPr="00977ABB">
              <w:rPr>
                <w:rFonts w:cs="Arial"/>
                <w:sz w:val="17"/>
                <w:szCs w:val="17"/>
              </w:rPr>
              <w:t>.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Títulos sem Registro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serão pontuados. Nº de sequência de certificado não é valido como nº de registro.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curso de exigência do cargo </w:t>
            </w:r>
            <w:r w:rsidRPr="00977ABB">
              <w:rPr>
                <w:rFonts w:cs="Arial"/>
                <w:b/>
                <w:sz w:val="17"/>
                <w:szCs w:val="17"/>
              </w:rPr>
              <w:t>não</w:t>
            </w:r>
            <w:r w:rsidRPr="00977ABB">
              <w:rPr>
                <w:rFonts w:cs="Arial"/>
                <w:sz w:val="17"/>
                <w:szCs w:val="17"/>
              </w:rPr>
              <w:t xml:space="preserve"> será utilizado/computado para pontuação.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O comprovante deverá ser o Diploma e/ou Certificado de conclusão do curso, expedido e registrado pela Entidade promotora. 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Não serão pontuados boletim de matrícula, histórico escolar, Atestado ou Declaração ou outra forma que não a determinada acima, não devendo o candidato apresentar/entregar documentos desta forma, exceto em caso de Residência em Saúde da Família que poderá ser atestado ou declaração de conclusão emitido pela entidade promotora.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>Cursos com carga horária definida em dias ou meses serão considerados na seguinte proporção: 01 dia = 08 horas - 01 mês = 160 horas.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Cursos sem carga horária definida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receberão pontuação.</w:t>
            </w:r>
          </w:p>
        </w:tc>
      </w:tr>
      <w:tr w:rsidR="00F26DE9" w:rsidRPr="00977ABB" w:rsidTr="00C65F6D">
        <w:trPr>
          <w:jc w:val="center"/>
        </w:trPr>
        <w:tc>
          <w:tcPr>
            <w:tcW w:w="7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E9" w:rsidRPr="00977ABB" w:rsidRDefault="00F26DE9" w:rsidP="009E4F6C">
            <w:pPr>
              <w:suppressAutoHyphens/>
              <w:jc w:val="both"/>
              <w:rPr>
                <w:rFonts w:cs="Arial"/>
                <w:sz w:val="17"/>
                <w:szCs w:val="17"/>
              </w:rPr>
            </w:pPr>
            <w:r w:rsidRPr="00977ABB">
              <w:rPr>
                <w:rFonts w:cs="Arial"/>
                <w:sz w:val="17"/>
                <w:szCs w:val="17"/>
              </w:rPr>
              <w:t xml:space="preserve">Monitorias, estágios, coordenação de cursos, palestrante, orientador, fiscal, facilitador e outros trabalhos executados </w:t>
            </w:r>
            <w:r w:rsidRPr="00977ABB">
              <w:rPr>
                <w:rFonts w:cs="Arial"/>
                <w:b/>
                <w:sz w:val="17"/>
                <w:szCs w:val="17"/>
              </w:rPr>
              <w:t xml:space="preserve">não </w:t>
            </w:r>
            <w:r w:rsidRPr="00977ABB">
              <w:rPr>
                <w:rFonts w:cs="Arial"/>
                <w:sz w:val="17"/>
                <w:szCs w:val="17"/>
              </w:rPr>
              <w:t>serão pontuados.</w:t>
            </w:r>
          </w:p>
        </w:tc>
      </w:tr>
    </w:tbl>
    <w:p w:rsidR="00C65F6D" w:rsidRDefault="00C65F6D" w:rsidP="00C65F6D">
      <w:pPr>
        <w:spacing w:after="120"/>
        <w:jc w:val="both"/>
        <w:rPr>
          <w:rFonts w:cs="Arial"/>
          <w:sz w:val="24"/>
        </w:rPr>
      </w:pPr>
    </w:p>
    <w:p w:rsidR="006061B7" w:rsidRDefault="008D1241" w:rsidP="00C65F6D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4</w:t>
      </w:r>
      <w:r w:rsidR="002A406B" w:rsidRPr="00DC2361">
        <w:rPr>
          <w:rFonts w:cs="Arial"/>
          <w:b/>
          <w:sz w:val="24"/>
          <w:szCs w:val="17"/>
        </w:rPr>
        <w:t>.</w:t>
      </w:r>
      <w:r w:rsidR="004E21E3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A Comissão Examinadora será composta pelos integrantes da </w:t>
      </w:r>
      <w:r w:rsidR="009868E1" w:rsidRPr="002A406B">
        <w:rPr>
          <w:rFonts w:cs="Arial"/>
          <w:sz w:val="24"/>
          <w:szCs w:val="17"/>
        </w:rPr>
        <w:t>FUMSSAR</w:t>
      </w:r>
      <w:r w:rsidR="009868E1" w:rsidRPr="00607B98">
        <w:rPr>
          <w:rFonts w:cs="Arial"/>
          <w:sz w:val="24"/>
          <w:szCs w:val="17"/>
        </w:rPr>
        <w:t>:</w:t>
      </w:r>
      <w:r w:rsidR="009B2788" w:rsidRPr="00607B98">
        <w:rPr>
          <w:rFonts w:cs="Arial"/>
          <w:sz w:val="24"/>
          <w:szCs w:val="17"/>
        </w:rPr>
        <w:t xml:space="preserve"> </w:t>
      </w:r>
      <w:r w:rsidR="002B2A07" w:rsidRPr="00607B98">
        <w:rPr>
          <w:rFonts w:cs="Arial"/>
          <w:sz w:val="24"/>
          <w:szCs w:val="17"/>
        </w:rPr>
        <w:t xml:space="preserve">Andrea Juliana </w:t>
      </w:r>
      <w:proofErr w:type="spellStart"/>
      <w:r w:rsidR="002B2A07" w:rsidRPr="00607B98">
        <w:rPr>
          <w:rFonts w:cs="Arial"/>
          <w:sz w:val="24"/>
          <w:szCs w:val="17"/>
        </w:rPr>
        <w:t>Bernd</w:t>
      </w:r>
      <w:proofErr w:type="spellEnd"/>
      <w:r w:rsidR="002B2A07" w:rsidRPr="00607B98">
        <w:rPr>
          <w:rFonts w:cs="Arial"/>
          <w:sz w:val="24"/>
          <w:szCs w:val="17"/>
        </w:rPr>
        <w:t xml:space="preserve"> Lima e </w:t>
      </w:r>
      <w:r w:rsidR="00EB3A47">
        <w:rPr>
          <w:rFonts w:cs="Arial"/>
          <w:sz w:val="24"/>
          <w:szCs w:val="17"/>
        </w:rPr>
        <w:t xml:space="preserve">Silva </w:t>
      </w:r>
      <w:proofErr w:type="spellStart"/>
      <w:r w:rsidR="00EB3A47">
        <w:rPr>
          <w:rFonts w:cs="Arial"/>
          <w:sz w:val="24"/>
          <w:szCs w:val="17"/>
        </w:rPr>
        <w:t>Bauken</w:t>
      </w:r>
      <w:proofErr w:type="spellEnd"/>
      <w:r w:rsidR="00EB3A47">
        <w:rPr>
          <w:rFonts w:cs="Arial"/>
          <w:sz w:val="24"/>
          <w:szCs w:val="17"/>
        </w:rPr>
        <w:t xml:space="preserve"> – Odontóloga, Fabiana </w:t>
      </w:r>
      <w:proofErr w:type="spellStart"/>
      <w:r w:rsidR="00EB3A47">
        <w:rPr>
          <w:rFonts w:cs="Arial"/>
          <w:sz w:val="24"/>
          <w:szCs w:val="17"/>
        </w:rPr>
        <w:t>Breitenbach</w:t>
      </w:r>
      <w:proofErr w:type="spellEnd"/>
      <w:r w:rsidR="00EB3A47">
        <w:rPr>
          <w:rFonts w:cs="Arial"/>
          <w:sz w:val="24"/>
          <w:szCs w:val="17"/>
        </w:rPr>
        <w:t xml:space="preserve"> – Médica Clinica Geral II e </w:t>
      </w:r>
      <w:proofErr w:type="spellStart"/>
      <w:r w:rsidR="00EB3A47">
        <w:rPr>
          <w:rFonts w:cs="Arial"/>
          <w:sz w:val="24"/>
          <w:szCs w:val="17"/>
        </w:rPr>
        <w:t>Michelli</w:t>
      </w:r>
      <w:proofErr w:type="spellEnd"/>
      <w:r w:rsidR="00EB3A47">
        <w:rPr>
          <w:rFonts w:cs="Arial"/>
          <w:sz w:val="24"/>
          <w:szCs w:val="17"/>
        </w:rPr>
        <w:t xml:space="preserve"> </w:t>
      </w:r>
      <w:proofErr w:type="spellStart"/>
      <w:r w:rsidR="00EB3A47">
        <w:rPr>
          <w:rFonts w:cs="Arial"/>
          <w:sz w:val="24"/>
          <w:szCs w:val="17"/>
        </w:rPr>
        <w:t>Pes</w:t>
      </w:r>
      <w:proofErr w:type="spellEnd"/>
      <w:r w:rsidR="00EB3A47">
        <w:rPr>
          <w:rFonts w:cs="Arial"/>
          <w:sz w:val="24"/>
          <w:szCs w:val="17"/>
        </w:rPr>
        <w:t xml:space="preserve"> - Fonoaudióloga</w:t>
      </w:r>
      <w:r w:rsidR="001C5AE1">
        <w:rPr>
          <w:rFonts w:cs="Arial"/>
          <w:sz w:val="24"/>
          <w:szCs w:val="17"/>
        </w:rPr>
        <w:t>.</w:t>
      </w:r>
    </w:p>
    <w:p w:rsidR="002A406B" w:rsidRDefault="008D1241" w:rsidP="00C65F6D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5</w:t>
      </w:r>
      <w:bookmarkStart w:id="0" w:name="_GoBack"/>
      <w:bookmarkEnd w:id="0"/>
      <w:r w:rsidR="002A406B" w:rsidRPr="00DC2361">
        <w:rPr>
          <w:rFonts w:cs="Arial"/>
          <w:b/>
          <w:sz w:val="24"/>
          <w:szCs w:val="17"/>
        </w:rPr>
        <w:t>.</w:t>
      </w:r>
      <w:r w:rsidR="004E21E3">
        <w:rPr>
          <w:rFonts w:cs="Arial"/>
          <w:b/>
          <w:sz w:val="24"/>
          <w:szCs w:val="17"/>
        </w:rPr>
        <w:t xml:space="preserve"> 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A publicação das notas obtidas ocorrerá no dia </w:t>
      </w:r>
      <w:r w:rsidR="009868E1">
        <w:rPr>
          <w:rFonts w:cs="Arial"/>
          <w:b/>
          <w:sz w:val="24"/>
          <w:szCs w:val="17"/>
        </w:rPr>
        <w:t>09 de fevereiro de 2022</w:t>
      </w:r>
      <w:r w:rsidR="002A406B" w:rsidRPr="002A406B">
        <w:rPr>
          <w:rFonts w:cs="Arial"/>
          <w:sz w:val="24"/>
          <w:szCs w:val="17"/>
        </w:rPr>
        <w:t xml:space="preserve"> pelo site http://www.fumssar.com.br (meramente informativo), ou no quadro de publicações oficiais da Prefeitura Municipal de Santa Rosa.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</w:p>
    <w:p w:rsidR="002A406B" w:rsidRPr="00DC2361" w:rsidRDefault="002A406B" w:rsidP="002A406B">
      <w:pPr>
        <w:spacing w:after="120"/>
        <w:jc w:val="both"/>
        <w:rPr>
          <w:rFonts w:cs="Arial"/>
          <w:b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V -  RECURSOS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6651EB">
        <w:rPr>
          <w:rFonts w:cs="Arial"/>
          <w:b/>
          <w:sz w:val="24"/>
          <w:szCs w:val="17"/>
        </w:rPr>
        <w:t>É direito de o candidato recorrer quanto:</w:t>
      </w:r>
      <w:r w:rsidRPr="002A406B">
        <w:rPr>
          <w:rFonts w:cs="Arial"/>
          <w:sz w:val="24"/>
          <w:szCs w:val="17"/>
        </w:rPr>
        <w:t xml:space="preserve"> ao resultado da seleção, obedecendo-se os prazos e critérios regulamentares, fixados neste Edital.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Após a publicação do resultado da Seleção, poderá o candidato requerer a revisão do mesmo, devendo protocolá-lo nos dias </w:t>
      </w:r>
      <w:r w:rsidR="009868E1">
        <w:rPr>
          <w:rFonts w:cs="Arial"/>
          <w:b/>
          <w:sz w:val="24"/>
          <w:szCs w:val="17"/>
        </w:rPr>
        <w:t>10 e 11 de fevereiro de 2022</w:t>
      </w:r>
      <w:r w:rsidRPr="006651EB">
        <w:rPr>
          <w:rFonts w:cs="Arial"/>
          <w:b/>
          <w:sz w:val="24"/>
          <w:szCs w:val="17"/>
        </w:rPr>
        <w:t>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lastRenderedPageBreak/>
        <w:t>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O pedido de recurso deve ser feito através de petição escrita, fundamentada e dirigida a Comissão Examinadora, e protocolada no setor de protocolo da FUMSSAR, situada a Rua Dr. Francisco Timm, nº 480, 1ª andar, Santa Rosa, no horário das </w:t>
      </w:r>
      <w:r w:rsidRPr="006651EB">
        <w:rPr>
          <w:rFonts w:cs="Arial"/>
          <w:b/>
          <w:sz w:val="24"/>
          <w:szCs w:val="17"/>
        </w:rPr>
        <w:t>8h00min às 11h00min e das 14h00min às 17h00min</w:t>
      </w:r>
      <w:r w:rsidRPr="002A406B">
        <w:rPr>
          <w:rFonts w:cs="Arial"/>
          <w:sz w:val="24"/>
          <w:szCs w:val="17"/>
        </w:rPr>
        <w:t>, onde deverão constar os seguintes elementos: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3.1.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Identificação completa e número de inscrição do candidato recorrente;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Indicação do cargo para o qual está postulando a vaga;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3.3.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Circunstanciada e fundamentada exposição a respeito da pontuação contestada.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O recurso interposto sem o fornecimento de quaisquer dos dados constantes dos itens anteriores do Capítulo dos Recursos ou fora do respectivo prazo, serão indeferidos liminarmente, não cabendo recursos adicionais.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Não serão aceitos os recursos interpostos por correio, fax símile, telex, telegrama, internet ou outro meio que não seja o especificado no Edital.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O pedido de recurso protocolado será encaminhado à Comissão Examinadora que analisará e apresentará o parecer final.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Caberá à Comissão Examinadora da seleção o recebimento, o acompanhamento dos trabalhos e análise prévia de admissibilidade dos recursos interpostos.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DC2361">
        <w:rPr>
          <w:rFonts w:cs="Arial"/>
          <w:b/>
          <w:sz w:val="24"/>
          <w:szCs w:val="17"/>
        </w:rPr>
        <w:t>8.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 avaliação dos recursos se dará no dia </w:t>
      </w:r>
      <w:r w:rsidR="009868E1">
        <w:rPr>
          <w:rFonts w:cs="Arial"/>
          <w:b/>
          <w:sz w:val="24"/>
          <w:szCs w:val="17"/>
        </w:rPr>
        <w:t>14 de fevereiro de 2022</w:t>
      </w:r>
      <w:r w:rsidRPr="002A406B">
        <w:rPr>
          <w:rFonts w:cs="Arial"/>
          <w:sz w:val="24"/>
          <w:szCs w:val="17"/>
        </w:rPr>
        <w:t>.</w:t>
      </w:r>
    </w:p>
    <w:p w:rsid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</w:p>
    <w:p w:rsidR="002A406B" w:rsidRPr="006651EB" w:rsidRDefault="002A406B" w:rsidP="002A406B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VI – CLASSIFICAÇÃO FINAL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Decorrido o prazo para recurso, será procedida a apuração final da seleção, com a classificação geral dos candidatos.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A pontuação final da seleção será constituída, obedecendo-se os critérios estabelecidos nos itens do Capítulo IV.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 xml:space="preserve">A classificação final será por ordem decrescente de pontos obtidos, considerando-se como primeiro colocado o candidato que somar maior número de pontos. </w:t>
      </w:r>
    </w:p>
    <w:p w:rsidR="002A406B" w:rsidRPr="002A406B" w:rsidRDefault="002A406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A406B">
        <w:rPr>
          <w:rFonts w:cs="Arial"/>
          <w:sz w:val="24"/>
          <w:szCs w:val="17"/>
        </w:rPr>
        <w:t>Havendo empate entre dois ou mais candidatos, em primeira instância terá prioridade:</w:t>
      </w:r>
    </w:p>
    <w:p w:rsidR="002A406B" w:rsidRPr="002A406B" w:rsidRDefault="006651E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4.1.</w:t>
      </w:r>
      <w:r w:rsidR="002A406B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candidato idoso, com idade igual ou superior a 60 (sessenta) anos, conforme o art.1º da Lei Federal nº 10.741/2003, dando-se preferência ao de idade mais elevada, na forma do parágrafo único, do art. 27 da referida Lei;</w:t>
      </w:r>
    </w:p>
    <w:p w:rsidR="002A406B" w:rsidRPr="002A406B" w:rsidRDefault="006651EB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4.2.</w:t>
      </w:r>
      <w:r w:rsidR="002A406B">
        <w:rPr>
          <w:rFonts w:cs="Arial"/>
          <w:sz w:val="24"/>
          <w:szCs w:val="17"/>
        </w:rPr>
        <w:t xml:space="preserve"> </w:t>
      </w:r>
      <w:proofErr w:type="gramStart"/>
      <w:r w:rsidR="001635B3">
        <w:rPr>
          <w:rFonts w:cs="Arial"/>
          <w:sz w:val="24"/>
          <w:szCs w:val="17"/>
        </w:rPr>
        <w:t>t</w:t>
      </w:r>
      <w:r w:rsidR="001635B3" w:rsidRPr="002A406B">
        <w:rPr>
          <w:rFonts w:cs="Arial"/>
          <w:sz w:val="24"/>
          <w:szCs w:val="17"/>
        </w:rPr>
        <w:t>iver</w:t>
      </w:r>
      <w:proofErr w:type="gramEnd"/>
      <w:r w:rsidR="002A406B" w:rsidRPr="002A406B">
        <w:rPr>
          <w:rFonts w:cs="Arial"/>
          <w:sz w:val="24"/>
          <w:szCs w:val="17"/>
        </w:rPr>
        <w:t xml:space="preserve"> maior tempo de serviço público ou privado no exercício da respectiva função com comprovação por CTPS ou Contrato Individual de Trabalho, em nome da pessoa física;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</w:t>
      </w:r>
      <w:r w:rsidR="002A406B" w:rsidRPr="006651EB">
        <w:rPr>
          <w:rFonts w:cs="Arial"/>
          <w:b/>
          <w:sz w:val="24"/>
          <w:szCs w:val="17"/>
        </w:rPr>
        <w:t>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Persistindo o empate, em última instância será realizado sorteio público para classificação entre os candidatos empatados, em ato público a ser realizado no dia </w:t>
      </w:r>
      <w:r w:rsidR="009868E1">
        <w:rPr>
          <w:rFonts w:cs="Arial"/>
          <w:b/>
          <w:sz w:val="24"/>
          <w:szCs w:val="17"/>
        </w:rPr>
        <w:t>15 de fevereiro de 2022</w:t>
      </w:r>
      <w:r w:rsidR="002A406B" w:rsidRPr="006651EB">
        <w:rPr>
          <w:rFonts w:cs="Arial"/>
          <w:b/>
          <w:sz w:val="24"/>
          <w:szCs w:val="17"/>
        </w:rPr>
        <w:t xml:space="preserve"> às </w:t>
      </w:r>
      <w:r w:rsidR="006651EB" w:rsidRPr="006651EB">
        <w:rPr>
          <w:rFonts w:cs="Arial"/>
          <w:b/>
          <w:sz w:val="24"/>
          <w:szCs w:val="17"/>
        </w:rPr>
        <w:t>14</w:t>
      </w:r>
      <w:r w:rsidR="002A406B" w:rsidRPr="006651EB">
        <w:rPr>
          <w:rFonts w:cs="Arial"/>
          <w:b/>
          <w:sz w:val="24"/>
          <w:szCs w:val="17"/>
        </w:rPr>
        <w:t xml:space="preserve"> horas.</w:t>
      </w:r>
    </w:p>
    <w:p w:rsidR="002A406B" w:rsidRPr="002A406B" w:rsidRDefault="002F393A" w:rsidP="002A406B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A classificação dos candidatos, acompanhada de relatório da Comissão Examinadora será submetida à homologação do Presidente da FUMSSAR.</w:t>
      </w:r>
    </w:p>
    <w:p w:rsidR="002A406B" w:rsidRP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lastRenderedPageBreak/>
        <w:t>7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resultado final da seleção, depois de homologado, será publicado com a classificação geral dos candidatos.</w:t>
      </w:r>
    </w:p>
    <w:p w:rsidR="002A406B" w:rsidRP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8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O preenchimento das vagas será por ordem de classificação dos candidatos.</w:t>
      </w:r>
    </w:p>
    <w:p w:rsidR="002A406B" w:rsidRP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9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>A classificação no processo seletivo não assegura ao candidato o direito à contratação temporária no serviço público municipal, mas apenas expectativa de contração, ficando a concretização deste ato subordinada à observância das disposições legais pertinentes e, sobretudo, ao interesse e necessidade do serviço público.</w:t>
      </w:r>
    </w:p>
    <w:p w:rsidR="002A406B" w:rsidRDefault="00BF48F5" w:rsidP="002A406B">
      <w:pPr>
        <w:spacing w:after="120"/>
        <w:jc w:val="both"/>
        <w:rPr>
          <w:rFonts w:cs="Arial"/>
          <w:sz w:val="24"/>
          <w:szCs w:val="17"/>
        </w:rPr>
      </w:pPr>
      <w:r>
        <w:rPr>
          <w:rFonts w:cs="Arial"/>
          <w:b/>
          <w:sz w:val="24"/>
          <w:szCs w:val="17"/>
        </w:rPr>
        <w:t>1</w:t>
      </w:r>
      <w:r w:rsidR="00C65F6D">
        <w:rPr>
          <w:rFonts w:cs="Arial"/>
          <w:b/>
          <w:sz w:val="24"/>
          <w:szCs w:val="17"/>
        </w:rPr>
        <w:t>0</w:t>
      </w:r>
      <w:r w:rsidR="002F393A" w:rsidRPr="006651EB">
        <w:rPr>
          <w:rFonts w:cs="Arial"/>
          <w:b/>
          <w:sz w:val="24"/>
          <w:szCs w:val="17"/>
        </w:rPr>
        <w:t>.</w:t>
      </w:r>
      <w:r w:rsidR="002F393A">
        <w:rPr>
          <w:rFonts w:cs="Arial"/>
          <w:sz w:val="24"/>
          <w:szCs w:val="17"/>
        </w:rPr>
        <w:t xml:space="preserve"> </w:t>
      </w:r>
      <w:r w:rsidR="002A406B" w:rsidRPr="002A406B">
        <w:rPr>
          <w:rFonts w:cs="Arial"/>
          <w:sz w:val="24"/>
          <w:szCs w:val="17"/>
        </w:rPr>
        <w:t xml:space="preserve">Os resultados finais, com a homologação, serão divulgados no dia </w:t>
      </w:r>
      <w:r w:rsidR="009140D1">
        <w:rPr>
          <w:rFonts w:cs="Arial"/>
          <w:b/>
          <w:sz w:val="24"/>
          <w:szCs w:val="17"/>
        </w:rPr>
        <w:t>16 de fevereiro de 2022</w:t>
      </w:r>
      <w:r w:rsidR="006651EB">
        <w:rPr>
          <w:rFonts w:cs="Arial"/>
          <w:b/>
          <w:sz w:val="24"/>
          <w:szCs w:val="17"/>
        </w:rPr>
        <w:t xml:space="preserve"> </w:t>
      </w:r>
      <w:r w:rsidR="006651EB">
        <w:rPr>
          <w:rFonts w:cs="Arial"/>
          <w:sz w:val="24"/>
          <w:szCs w:val="17"/>
        </w:rPr>
        <w:t>no</w:t>
      </w:r>
      <w:r w:rsidR="002A406B" w:rsidRPr="002A406B">
        <w:rPr>
          <w:rFonts w:cs="Arial"/>
          <w:sz w:val="24"/>
          <w:szCs w:val="17"/>
        </w:rPr>
        <w:t xml:space="preserve"> site http://www.fumssar.com.br (meramente informativo) e no quadro de publicações oficiais da Prefeitura Municipal de Santa Rosa.</w:t>
      </w:r>
    </w:p>
    <w:p w:rsidR="002F393A" w:rsidRDefault="002F393A" w:rsidP="002A406B">
      <w:pPr>
        <w:spacing w:after="120"/>
        <w:jc w:val="both"/>
        <w:rPr>
          <w:rFonts w:cs="Arial"/>
          <w:sz w:val="24"/>
          <w:szCs w:val="17"/>
        </w:rPr>
      </w:pPr>
    </w:p>
    <w:p w:rsidR="002F393A" w:rsidRPr="006651EB" w:rsidRDefault="002F393A" w:rsidP="002F393A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VII - DO PROVIMENTO TEMPORÁRIO DO CARGO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 provimento temporário do cargo obedecerá rigorosamente à ordem de classificação dos candidatos habilitados na seleção, para formação de cadastro de reserva.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 provimento temporário do cargo ficará a critério da Administração Pública Municipal, observados o interesse, a necessidade e a conveniência do serviço público.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Somente serão contratados os candidatos considerados aptos em inspeção de saúde de caráter eliminatório, a ser realizada por profissionais do Quadro de Pessoal do Município de Santa Rosa e/ou instituições especializadas contratadas.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3.1.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Apresentar os exames constantes nos incisos I à V do art</w:t>
      </w:r>
      <w:r w:rsidR="001635B3">
        <w:rPr>
          <w:rFonts w:cs="Arial"/>
          <w:sz w:val="24"/>
          <w:szCs w:val="17"/>
        </w:rPr>
        <w:t>.</w:t>
      </w:r>
      <w:r w:rsidRPr="002F393A">
        <w:rPr>
          <w:rFonts w:cs="Arial"/>
          <w:sz w:val="24"/>
          <w:szCs w:val="17"/>
        </w:rPr>
        <w:t xml:space="preserve"> 3º do Decreto Municipal nº 174/2009, as suas expensas;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Em virtude da necessidade de prevenção e enfrentamento a pandemia de COVID-19, deverá o candidato, as suas expensas, apresentar atestado médico comprovando não possuir doença que o qualifique como pertencente ao grupo de risco ao COVID-19, conforme Inciso VI do art. 3º do Decreto Municipal nº 174/2009.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Não serão admitidos, em nenhuma hipótese, pedidos de reconsideração ou recurso do julgamento obtido na inspeção de saúde.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Por ocasião da posse temporária, será exigido do candidato nomeado: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5.1</w:t>
      </w:r>
      <w:r w:rsidR="006651EB">
        <w:rPr>
          <w:rFonts w:cs="Arial"/>
          <w:sz w:val="24"/>
          <w:szCs w:val="17"/>
        </w:rPr>
        <w:t>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Ser brasileiro nato ou naturalizado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5.2.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Comprovar a idade mínima de 18 (dezoito) anos;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5.3.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Encontrar-se no pleno exercício de seus direitos civis e políticos e não registrar antecedentes criminais;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5.4.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Declaração negativa de acumulação de cargo público;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5.5.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Documentos relacionados na Instrução Normativa 1 de 2016, alterada pela Instrução Normativa 8 de 2018.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Os documentos comprobatórios de atendimento aos requisitos fixados neste item serão exigidos, apenas, dos candidatos habilitados e contratados.</w:t>
      </w:r>
    </w:p>
    <w:p w:rsidR="002F393A" w:rsidRP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lastRenderedPageBreak/>
        <w:t>7.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Não serão aceitos protocolos dos documentos exigidos, nem fotocópias ou xerocópias não autenticadas.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8.</w:t>
      </w:r>
      <w:r>
        <w:rPr>
          <w:rFonts w:cs="Arial"/>
          <w:sz w:val="24"/>
          <w:szCs w:val="17"/>
        </w:rPr>
        <w:t xml:space="preserve"> </w:t>
      </w:r>
      <w:r w:rsidRPr="002F393A">
        <w:rPr>
          <w:rFonts w:cs="Arial"/>
          <w:sz w:val="24"/>
          <w:szCs w:val="17"/>
        </w:rPr>
        <w:t>Ficam desde já advertidos os candidatos de que a não apresentação da documentação exigida para a posse implica na abdicação da vaga.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</w:p>
    <w:p w:rsidR="002F393A" w:rsidRPr="006651EB" w:rsidRDefault="002F393A" w:rsidP="002F393A">
      <w:pPr>
        <w:spacing w:after="120"/>
        <w:jc w:val="both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 xml:space="preserve">VIII – DAS DISPOSIÇÕES FINAIS 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</w:t>
      </w:r>
      <w:r>
        <w:rPr>
          <w:rFonts w:cs="Arial"/>
          <w:sz w:val="24"/>
          <w:szCs w:val="17"/>
        </w:rPr>
        <w:t xml:space="preserve"> </w:t>
      </w:r>
      <w:r w:rsidR="004025A0">
        <w:rPr>
          <w:rFonts w:cs="Arial"/>
          <w:sz w:val="24"/>
          <w:szCs w:val="17"/>
        </w:rPr>
        <w:t>O PROCESSO SELETIVO SIMPLIFICADO</w:t>
      </w:r>
      <w:r>
        <w:rPr>
          <w:rFonts w:cs="Arial"/>
          <w:sz w:val="24"/>
          <w:szCs w:val="17"/>
        </w:rPr>
        <w:t xml:space="preserve"> de que trata este Edital terá validade de 01</w:t>
      </w:r>
      <w:r w:rsidR="004025A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(um) ano, con</w:t>
      </w:r>
      <w:r w:rsidR="001635B3">
        <w:rPr>
          <w:rFonts w:cs="Arial"/>
          <w:sz w:val="24"/>
          <w:szCs w:val="17"/>
        </w:rPr>
        <w:t>tado da data de sua homologação, podendo ser prorrogado uma vez</w:t>
      </w:r>
      <w:r w:rsidR="00BF48F5">
        <w:rPr>
          <w:rFonts w:cs="Arial"/>
          <w:sz w:val="24"/>
          <w:szCs w:val="17"/>
        </w:rPr>
        <w:t>,</w:t>
      </w:r>
      <w:r w:rsidR="001635B3">
        <w:rPr>
          <w:rFonts w:cs="Arial"/>
          <w:sz w:val="24"/>
          <w:szCs w:val="17"/>
        </w:rPr>
        <w:t xml:space="preserve"> por igual período.</w:t>
      </w:r>
    </w:p>
    <w:p w:rsidR="002F393A" w:rsidRDefault="002F393A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1.1.</w:t>
      </w:r>
      <w:r>
        <w:rPr>
          <w:rFonts w:cs="Arial"/>
          <w:sz w:val="24"/>
          <w:szCs w:val="17"/>
        </w:rPr>
        <w:t xml:space="preserve"> Os candidatos aprovados no certame serão contratados temporariamente, de acordo com a Lei Complementar 37 de 2007 e Lei 5504 de 2019, </w:t>
      </w:r>
      <w:r w:rsidR="00BF48F5">
        <w:rPr>
          <w:rFonts w:cs="Arial"/>
          <w:b/>
          <w:sz w:val="24"/>
          <w:szCs w:val="17"/>
        </w:rPr>
        <w:t>por</w:t>
      </w:r>
      <w:r w:rsidR="004025A0">
        <w:rPr>
          <w:rFonts w:cs="Arial"/>
          <w:b/>
          <w:sz w:val="24"/>
          <w:szCs w:val="17"/>
        </w:rPr>
        <w:t xml:space="preserve"> até 12 (doze) meses</w:t>
      </w:r>
      <w:r w:rsidR="001635B3">
        <w:rPr>
          <w:rFonts w:cs="Arial"/>
          <w:b/>
          <w:sz w:val="24"/>
          <w:szCs w:val="17"/>
        </w:rPr>
        <w:t>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1.2.</w:t>
      </w:r>
      <w:r>
        <w:rPr>
          <w:rFonts w:cs="Arial"/>
          <w:sz w:val="24"/>
          <w:szCs w:val="17"/>
        </w:rPr>
        <w:t xml:space="preserve"> Os candidatos contratados temporariamente poderão ter seu contrato rescindido antes de decorrido um ano, sem ter direito à indenização, desde que avisados com antecedência de </w:t>
      </w:r>
      <w:r w:rsidR="00BF48F5">
        <w:rPr>
          <w:rFonts w:cs="Arial"/>
          <w:sz w:val="24"/>
          <w:szCs w:val="17"/>
        </w:rPr>
        <w:t>15</w:t>
      </w:r>
      <w:r w:rsidR="004025A0">
        <w:rPr>
          <w:rFonts w:cs="Arial"/>
          <w:sz w:val="24"/>
          <w:szCs w:val="17"/>
        </w:rPr>
        <w:t xml:space="preserve"> </w:t>
      </w:r>
      <w:r>
        <w:rPr>
          <w:rFonts w:cs="Arial"/>
          <w:sz w:val="24"/>
          <w:szCs w:val="17"/>
        </w:rPr>
        <w:t>(</w:t>
      </w:r>
      <w:r w:rsidR="00BF48F5">
        <w:rPr>
          <w:rFonts w:cs="Arial"/>
          <w:sz w:val="24"/>
          <w:szCs w:val="17"/>
        </w:rPr>
        <w:t>quinze</w:t>
      </w:r>
      <w:r>
        <w:rPr>
          <w:rFonts w:cs="Arial"/>
          <w:sz w:val="24"/>
          <w:szCs w:val="17"/>
        </w:rPr>
        <w:t>) dias.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2.</w:t>
      </w:r>
      <w:r>
        <w:rPr>
          <w:rFonts w:cs="Arial"/>
          <w:sz w:val="24"/>
          <w:szCs w:val="17"/>
        </w:rPr>
        <w:t xml:space="preserve"> As inscrições para a seleção de que trata este Edital supõe o conhecimento das presentes instruções por parte do candidato e seu compromisso tácito de aceitar as condições de sua realização, tais como se acham estabelecidos neste Edital, e na Legislação Municipal Específica nº 5504, de 21 de maio de 2019.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3.</w:t>
      </w:r>
      <w:r>
        <w:rPr>
          <w:rFonts w:cs="Arial"/>
          <w:sz w:val="24"/>
          <w:szCs w:val="17"/>
        </w:rPr>
        <w:t xml:space="preserve"> Qualquer candidato poderá denunciar ao Tribunal de Contas do Estado, irregularidades eventualmente ocorridas na seleção.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4.</w:t>
      </w:r>
      <w:r>
        <w:rPr>
          <w:rFonts w:cs="Arial"/>
          <w:sz w:val="24"/>
          <w:szCs w:val="17"/>
        </w:rPr>
        <w:t xml:space="preserve"> Anular-se-ão, sumariamente, a inscrição e todos os atos dela decorrentes, se verificada, a qualquer momento, a inobservância das exigências deste Edital pelo candidato.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5.</w:t>
      </w:r>
      <w:r>
        <w:rPr>
          <w:rFonts w:cs="Arial"/>
          <w:sz w:val="24"/>
          <w:szCs w:val="17"/>
        </w:rPr>
        <w:t xml:space="preserve"> A aprovação na seleção não gera direito à contratação temporária, mas esta, quando se fizer, respeitará a ordem de classificação final.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6.</w:t>
      </w:r>
      <w:r>
        <w:rPr>
          <w:rFonts w:cs="Arial"/>
          <w:sz w:val="24"/>
          <w:szCs w:val="17"/>
        </w:rPr>
        <w:t xml:space="preserve"> </w:t>
      </w:r>
      <w:r w:rsidRPr="006651EB">
        <w:rPr>
          <w:rFonts w:cs="Arial"/>
          <w:b/>
          <w:sz w:val="24"/>
          <w:szCs w:val="17"/>
        </w:rPr>
        <w:t>Os itens do Edital poderão sofrer eventuais alterações, atualizações ou acréscimos enquanto não consumada a providência ou evento que lhes disser respeito, circunstância que será mencionada em Edital ou aviso a ser publicado</w:t>
      </w:r>
      <w:r>
        <w:rPr>
          <w:rFonts w:cs="Arial"/>
          <w:sz w:val="24"/>
          <w:szCs w:val="17"/>
        </w:rPr>
        <w:t>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>7.</w:t>
      </w:r>
      <w:r>
        <w:rPr>
          <w:rFonts w:cs="Arial"/>
          <w:sz w:val="24"/>
          <w:szCs w:val="17"/>
        </w:rPr>
        <w:t xml:space="preserve"> Os casos omissos neste Edital serão resolvidos pela Comissão Examinadora.</w:t>
      </w:r>
    </w:p>
    <w:p w:rsidR="00C8344E" w:rsidRDefault="00C8344E" w:rsidP="002F393A">
      <w:pPr>
        <w:spacing w:after="120"/>
        <w:jc w:val="both"/>
        <w:rPr>
          <w:rFonts w:cs="Arial"/>
          <w:sz w:val="24"/>
          <w:szCs w:val="17"/>
        </w:rPr>
      </w:pPr>
    </w:p>
    <w:p w:rsidR="00C65F6D" w:rsidRDefault="00C65F6D" w:rsidP="00C8344E">
      <w:pPr>
        <w:spacing w:after="120"/>
        <w:jc w:val="right"/>
        <w:rPr>
          <w:rFonts w:cs="Arial"/>
          <w:sz w:val="24"/>
          <w:szCs w:val="17"/>
        </w:rPr>
      </w:pPr>
    </w:p>
    <w:p w:rsidR="00C8344E" w:rsidRDefault="00C8344E" w:rsidP="00C8344E">
      <w:pPr>
        <w:spacing w:after="120"/>
        <w:jc w:val="right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 xml:space="preserve">Santa Rosa, </w:t>
      </w:r>
      <w:r w:rsidR="009140D1">
        <w:rPr>
          <w:rFonts w:cs="Arial"/>
          <w:sz w:val="24"/>
          <w:szCs w:val="17"/>
        </w:rPr>
        <w:t>26 de janeiro de 2022</w:t>
      </w:r>
      <w:r w:rsidR="00C75ADC">
        <w:rPr>
          <w:rFonts w:cs="Arial"/>
          <w:sz w:val="24"/>
          <w:szCs w:val="17"/>
        </w:rPr>
        <w:t>.</w:t>
      </w:r>
    </w:p>
    <w:p w:rsidR="00C65F6D" w:rsidRDefault="00C65F6D" w:rsidP="00C8344E">
      <w:pPr>
        <w:spacing w:after="120"/>
        <w:jc w:val="right"/>
        <w:rPr>
          <w:rFonts w:cs="Arial"/>
          <w:sz w:val="24"/>
          <w:szCs w:val="17"/>
        </w:rPr>
      </w:pPr>
    </w:p>
    <w:p w:rsidR="00C65F6D" w:rsidRDefault="00C65F6D" w:rsidP="00C8344E">
      <w:pPr>
        <w:spacing w:after="120"/>
        <w:jc w:val="right"/>
        <w:rPr>
          <w:rFonts w:cs="Arial"/>
          <w:sz w:val="24"/>
          <w:szCs w:val="17"/>
        </w:rPr>
      </w:pPr>
    </w:p>
    <w:p w:rsidR="00C8344E" w:rsidRPr="006651EB" w:rsidRDefault="00C75ADC" w:rsidP="00C75ADC">
      <w:pPr>
        <w:spacing w:after="120"/>
        <w:rPr>
          <w:rFonts w:cs="Arial"/>
          <w:b/>
          <w:sz w:val="24"/>
          <w:szCs w:val="17"/>
        </w:rPr>
      </w:pPr>
      <w:r>
        <w:rPr>
          <w:rFonts w:cs="Arial"/>
          <w:b/>
          <w:sz w:val="24"/>
          <w:szCs w:val="17"/>
        </w:rPr>
        <w:t xml:space="preserve">                                                  </w:t>
      </w:r>
      <w:r w:rsidR="001F6E92">
        <w:rPr>
          <w:rFonts w:cs="Arial"/>
          <w:b/>
          <w:sz w:val="24"/>
          <w:szCs w:val="17"/>
        </w:rPr>
        <w:t>DÉLCIO STEFAN</w:t>
      </w:r>
    </w:p>
    <w:p w:rsidR="00C8344E" w:rsidRPr="006651EB" w:rsidRDefault="00C8344E" w:rsidP="00C8344E">
      <w:pPr>
        <w:spacing w:after="120"/>
        <w:jc w:val="center"/>
        <w:rPr>
          <w:rFonts w:cs="Arial"/>
          <w:b/>
          <w:sz w:val="24"/>
          <w:szCs w:val="17"/>
        </w:rPr>
      </w:pPr>
      <w:r w:rsidRPr="006651EB">
        <w:rPr>
          <w:rFonts w:cs="Arial"/>
          <w:b/>
          <w:sz w:val="24"/>
          <w:szCs w:val="17"/>
        </w:rPr>
        <w:t xml:space="preserve">PRESIDENTE </w:t>
      </w:r>
      <w:r w:rsidR="006651EB">
        <w:rPr>
          <w:rFonts w:cs="Arial"/>
          <w:b/>
          <w:sz w:val="24"/>
          <w:szCs w:val="17"/>
        </w:rPr>
        <w:t>DA FUMSSAR</w:t>
      </w:r>
    </w:p>
    <w:p w:rsidR="00366CF9" w:rsidRPr="007E0F22" w:rsidRDefault="00366CF9" w:rsidP="007E0F22">
      <w:pPr>
        <w:rPr>
          <w:rFonts w:cs="Arial"/>
          <w:b/>
          <w:sz w:val="17"/>
          <w:szCs w:val="17"/>
          <w:u w:val="single"/>
        </w:rPr>
      </w:pPr>
    </w:p>
    <w:p w:rsidR="0038093E" w:rsidRDefault="0038093E" w:rsidP="00017997">
      <w:pPr>
        <w:rPr>
          <w:rFonts w:cs="Arial"/>
          <w:b/>
          <w:sz w:val="20"/>
          <w:szCs w:val="17"/>
          <w:u w:val="single"/>
        </w:rPr>
      </w:pPr>
    </w:p>
    <w:p w:rsidR="0038093E" w:rsidRDefault="0038093E" w:rsidP="007E3549">
      <w:pPr>
        <w:jc w:val="center"/>
        <w:rPr>
          <w:rFonts w:cs="Arial"/>
          <w:b/>
          <w:sz w:val="20"/>
          <w:szCs w:val="17"/>
          <w:u w:val="single"/>
        </w:rPr>
      </w:pPr>
    </w:p>
    <w:p w:rsidR="00D7619F" w:rsidRDefault="00D7619F" w:rsidP="007E3549">
      <w:pPr>
        <w:jc w:val="center"/>
        <w:rPr>
          <w:rFonts w:cs="Arial"/>
          <w:b/>
          <w:sz w:val="20"/>
          <w:szCs w:val="17"/>
          <w:u w:val="single"/>
        </w:rPr>
      </w:pPr>
    </w:p>
    <w:p w:rsidR="00D7619F" w:rsidRDefault="00D7619F" w:rsidP="007E3549">
      <w:pPr>
        <w:jc w:val="center"/>
        <w:rPr>
          <w:rFonts w:cs="Arial"/>
          <w:b/>
          <w:sz w:val="20"/>
          <w:szCs w:val="17"/>
          <w:u w:val="single"/>
        </w:rPr>
      </w:pPr>
    </w:p>
    <w:p w:rsidR="00D7619F" w:rsidRDefault="00D7619F" w:rsidP="007E3549">
      <w:pPr>
        <w:jc w:val="center"/>
        <w:rPr>
          <w:rFonts w:cs="Arial"/>
          <w:b/>
          <w:sz w:val="20"/>
          <w:szCs w:val="17"/>
          <w:u w:val="single"/>
        </w:rPr>
      </w:pPr>
    </w:p>
    <w:p w:rsidR="00D7619F" w:rsidRDefault="00D7619F" w:rsidP="007E3549">
      <w:pPr>
        <w:jc w:val="center"/>
        <w:rPr>
          <w:rFonts w:cs="Arial"/>
          <w:b/>
          <w:sz w:val="20"/>
          <w:szCs w:val="17"/>
          <w:u w:val="single"/>
        </w:rPr>
      </w:pPr>
    </w:p>
    <w:p w:rsidR="008A5358" w:rsidRDefault="00CE394B" w:rsidP="007E3549">
      <w:pPr>
        <w:jc w:val="center"/>
        <w:rPr>
          <w:rFonts w:cs="Arial"/>
          <w:b/>
          <w:sz w:val="20"/>
          <w:szCs w:val="17"/>
          <w:u w:val="single"/>
        </w:rPr>
      </w:pPr>
      <w:r>
        <w:rPr>
          <w:rFonts w:cs="Arial"/>
          <w:b/>
          <w:sz w:val="20"/>
          <w:szCs w:val="17"/>
          <w:u w:val="single"/>
        </w:rPr>
        <w:t>ATRIBUIÇÕES DOS CARGOS</w:t>
      </w:r>
    </w:p>
    <w:p w:rsidR="00CE394B" w:rsidRDefault="00CE394B" w:rsidP="007E3549">
      <w:pPr>
        <w:jc w:val="center"/>
        <w:rPr>
          <w:rFonts w:cs="Arial"/>
          <w:b/>
          <w:sz w:val="20"/>
          <w:szCs w:val="17"/>
          <w:u w:val="single"/>
        </w:rPr>
      </w:pPr>
    </w:p>
    <w:p w:rsidR="00CE394B" w:rsidRPr="00691E0A" w:rsidRDefault="00CE394B" w:rsidP="00CE394B">
      <w:pPr>
        <w:rPr>
          <w:rFonts w:cs="Arial"/>
          <w:i/>
          <w:color w:val="000000"/>
          <w:sz w:val="24"/>
        </w:rPr>
      </w:pPr>
      <w:r w:rsidRPr="00691E0A">
        <w:rPr>
          <w:rStyle w:val="nfase"/>
          <w:rFonts w:cs="Arial"/>
          <w:b/>
          <w:i w:val="0"/>
          <w:color w:val="000000"/>
          <w:sz w:val="24"/>
          <w:shd w:val="clear" w:color="auto" w:fill="FFFFFF"/>
        </w:rPr>
        <w:t>Cargo: MÉDICO CLÍNICO GERAL III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1. Descrição sintética: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- Prestar serviços de assistência médica nas Unidades Básicas de Saúde, Hemocentro, CEREST e demais unidades administrativas e assistenciais da FUMSSAR.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2. Atribuições Típicas: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 xml:space="preserve">I - realizar consultas médicas em cada turno de trabalho, </w:t>
      </w:r>
      <w:proofErr w:type="spellStart"/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interconsultas</w:t>
      </w:r>
      <w:proofErr w:type="spellEnd"/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 xml:space="preserve"> com a equipe, orientar e qualificar a equipe no acolhimento, mais serviços administrativos inerentes ao cargo.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II - prestar serviços de assistência médica, analisar e interpretar resultados de exames diversos, comparando-os com os padrões normais, para confirmar ou informar o diagnóstico;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III - realizar visitas domiciliares, consultas médicas e orientação sanitária, atividade de planejamento, gerenciamento e administração do serviço de saúde;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IV - realizar exérese de pele e pequenos procedimentos de nível ambulatorial;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V - participar das atividades de capacitação e aperfeiçoamento de pessoal técnico e auxiliar, realizando-as em serviço ou ministrando aulas e palestras, a fim de contribuir para o desenvolvimento qualitativo dos recursos humanos em sua área de atuação;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VI - realizar atividades administrativas, como, verificação e autorização de internações hospitalares e atendimentos ambulatoriais, verificação e autorização de tetos financeiros e procedimentos de alto custo.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VII - proceder a perícias médico-administrativas, examinando os doentes, a fim de fornecer atestados e laudos previstos em normas e regulamentos;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VIII - participar de grupos de trabalho e/ou reuniões com unidades da FUMSSAR e outras entidades públicas e particulares, realizando estudos, emitindo pareceres ou fazendo exposições sobre situação e/ou problemas identificados, para fins de formulação de diretrizes, planos e programas de trabalho afetos ao município;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IX – exercer outras atribuições compatíveis com sua formação profissional.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3. Requisitos para provimento: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I - idade mínima de 18 anos completos;</w:t>
      </w:r>
      <w:r w:rsidRPr="00691E0A">
        <w:rPr>
          <w:rFonts w:cs="Arial"/>
          <w:i/>
          <w:color w:val="000000"/>
          <w:sz w:val="24"/>
        </w:rPr>
        <w:t xml:space="preserve"> </w:t>
      </w:r>
    </w:p>
    <w:p w:rsidR="00CE394B" w:rsidRPr="00691E0A" w:rsidRDefault="00CE394B" w:rsidP="00691E0A">
      <w:pPr>
        <w:rPr>
          <w:rFonts w:cs="Arial"/>
          <w:b/>
          <w:sz w:val="24"/>
          <w:u w:val="single"/>
        </w:rPr>
      </w:pPr>
      <w:r w:rsidRPr="00691E0A">
        <w:rPr>
          <w:rFonts w:cs="Arial"/>
          <w:color w:val="000000"/>
          <w:sz w:val="24"/>
        </w:rPr>
        <w:t>II</w:t>
      </w:r>
      <w:r w:rsidRPr="00691E0A">
        <w:rPr>
          <w:rStyle w:val="nfase"/>
          <w:rFonts w:cs="Arial"/>
          <w:color w:val="000000"/>
          <w:sz w:val="24"/>
          <w:shd w:val="clear" w:color="auto" w:fill="FFFFFF"/>
        </w:rPr>
        <w:t xml:space="preserve"> </w:t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- instrução: Curso Superior de Graduação em Medicina, registro no respectivo conselho de classe.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4. Condições de trabalho:</w:t>
      </w:r>
      <w:r w:rsidRPr="00691E0A">
        <w:rPr>
          <w:rFonts w:cs="Arial"/>
          <w:i/>
          <w:color w:val="000000"/>
          <w:sz w:val="24"/>
        </w:rPr>
        <w:br/>
      </w:r>
      <w:r w:rsidRPr="00691E0A">
        <w:rPr>
          <w:rStyle w:val="nfase"/>
          <w:rFonts w:cs="Arial"/>
          <w:i w:val="0"/>
          <w:color w:val="000000"/>
          <w:sz w:val="24"/>
          <w:shd w:val="clear" w:color="auto" w:fill="FFFFFF"/>
        </w:rPr>
        <w:t>- Carga horária de 40 horas semanais.</w:t>
      </w:r>
      <w:r w:rsidRPr="00691E0A">
        <w:rPr>
          <w:rFonts w:cs="Arial"/>
          <w:i/>
          <w:color w:val="000000"/>
          <w:sz w:val="24"/>
        </w:rPr>
        <w:br/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b/>
          <w:color w:val="000000"/>
          <w:sz w:val="24"/>
          <w:lang w:eastAsia="en-US"/>
        </w:rPr>
      </w:pPr>
      <w:r w:rsidRPr="00C65F6D">
        <w:rPr>
          <w:rFonts w:eastAsiaTheme="minorHAnsi" w:cs="Arial"/>
          <w:b/>
          <w:iCs/>
          <w:color w:val="000000"/>
          <w:sz w:val="24"/>
          <w:lang w:eastAsia="en-US"/>
        </w:rPr>
        <w:t xml:space="preserve">Cargo: MÉDICO CLÍNICO GERAL IV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1. Descrição sintética: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- Prestar serviços de assistência médica nas Unidades Básicas de Saúde, Hemocentro, CEREST e demais unidades administrativas e assistenciais da FUMSSAR.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2. Atribuições Típicas: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lastRenderedPageBreak/>
        <w:t xml:space="preserve">I - realizar consultas médicas em cada turno de trabalho, </w:t>
      </w:r>
      <w:proofErr w:type="spellStart"/>
      <w:r w:rsidRPr="00C65F6D">
        <w:rPr>
          <w:rFonts w:eastAsiaTheme="minorHAnsi" w:cs="Arial"/>
          <w:iCs/>
          <w:color w:val="000000"/>
          <w:sz w:val="24"/>
          <w:lang w:eastAsia="en-US"/>
        </w:rPr>
        <w:t>interconsultas</w:t>
      </w:r>
      <w:proofErr w:type="spellEnd"/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 com a equipe, orientar e qualificar a equipe no acolhimento, mais serviços administrativos inerentes ao cargo.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II - prestar serviços de assistência médica, analisar e interpretar resultados de exames diversos, comparando-os com os padrões normais, para confirmar ou informar o diagnóstico;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III - realizar visitas domiciliares, consultas médicas e orientação sanitária, atividade de planejamento, gerenciamento e administração do serviço de saúde;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IV - realizar exérese de pele e pequenos procedimentos de nível ambulatorial;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V - participar das atividades de capacitação e aperfeiçoamento de pessoal técnico e auxiliar, realizando-as em serviço ou ministrando aulas e palestras, a fim de contribuir para o desenvolvimento qualitativo dos recursos humanos em sua área de atuação;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VI - realizar atividades administrativas, como, verificação e autorização de internações hospitalares e atendimentos ambulatoriais, verificação e autorização de tetos financeiros e procedimentos de alto custo.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VII - proceder a perícias médico-administrativas, examinando os doentes, a fim de fornecer atestados e laudos previstos em normas e regulamentos;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VIII - participar de grupos de trabalho e/ou reuniões com unidades da FUMSSAR e outras entidades públicas e particulares, realizando estudos, emitindo pareceres ou fazendo exposições sobre situação e/ou problemas identificados, para fins de formulação de diretrizes, planos e programas de trabalho afetos ao município;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IX – exercer outras atribuições compatíveis com sua formação profissional.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3. Requisitos para provimento: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I - idade mínima de 18 anos completos;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II - instrução: Curso Superior de Graduação em Medicina, registro no respectivo conselho de classe.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4. Condições de trabalho: </w:t>
      </w:r>
    </w:p>
    <w:p w:rsidR="003A19C4" w:rsidRPr="00C65F6D" w:rsidRDefault="003A19C4" w:rsidP="003A19C4">
      <w:pPr>
        <w:autoSpaceDE w:val="0"/>
        <w:autoSpaceDN w:val="0"/>
        <w:adjustRightInd w:val="0"/>
        <w:jc w:val="both"/>
        <w:rPr>
          <w:rFonts w:eastAsiaTheme="minorHAnsi" w:cs="Arial"/>
          <w:color w:val="000000"/>
          <w:sz w:val="24"/>
          <w:lang w:eastAsia="en-US"/>
        </w:rPr>
      </w:pPr>
      <w:r w:rsidRPr="00C65F6D">
        <w:rPr>
          <w:rFonts w:eastAsiaTheme="minorHAnsi" w:cs="Arial"/>
          <w:iCs/>
          <w:color w:val="000000"/>
          <w:sz w:val="24"/>
          <w:lang w:eastAsia="en-US"/>
        </w:rPr>
        <w:t xml:space="preserve">- Carga horária de 20 horas semanais. </w:t>
      </w:r>
    </w:p>
    <w:p w:rsid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iCs/>
          <w:color w:val="000000"/>
          <w:sz w:val="24"/>
          <w:lang w:eastAsia="en-US"/>
        </w:rPr>
      </w:pP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b/>
          <w:sz w:val="24"/>
          <w:lang w:eastAsia="en-US"/>
        </w:rPr>
      </w:pPr>
      <w:r w:rsidRPr="002A63EA">
        <w:rPr>
          <w:rFonts w:eastAsiaTheme="minorHAnsi" w:cs="Arial"/>
          <w:b/>
          <w:sz w:val="24"/>
          <w:lang w:eastAsia="en-US"/>
        </w:rPr>
        <w:t>Cargo: FONOAUDIÓLOGO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>1</w:t>
      </w:r>
      <w:r w:rsidRPr="002A63EA">
        <w:rPr>
          <w:rFonts w:eastAsiaTheme="minorHAnsi" w:cs="Arial"/>
          <w:sz w:val="24"/>
          <w:lang w:eastAsia="en-US"/>
        </w:rPr>
        <w:t xml:space="preserve">. Descrição sintética: prestar assistência </w:t>
      </w:r>
      <w:proofErr w:type="spellStart"/>
      <w:r w:rsidRPr="002A63EA">
        <w:rPr>
          <w:rFonts w:eastAsiaTheme="minorHAnsi" w:cs="Arial"/>
          <w:sz w:val="24"/>
          <w:lang w:eastAsia="en-US"/>
        </w:rPr>
        <w:t>fonoaudiológica</w:t>
      </w:r>
      <w:proofErr w:type="spellEnd"/>
      <w:r w:rsidRPr="002A63EA">
        <w:rPr>
          <w:rFonts w:eastAsiaTheme="minorHAnsi" w:cs="Arial"/>
          <w:sz w:val="24"/>
          <w:lang w:eastAsia="en-US"/>
        </w:rPr>
        <w:t xml:space="preserve"> à população nas diversas unidades municipais de saúde, para restauração da capacidade de comunicação dos pacientes.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>2</w:t>
      </w:r>
      <w:r w:rsidRPr="002A63EA">
        <w:rPr>
          <w:rFonts w:eastAsiaTheme="minorHAnsi" w:cs="Arial"/>
          <w:sz w:val="24"/>
          <w:lang w:eastAsia="en-US"/>
        </w:rPr>
        <w:t>. Atribuições típicas: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I - </w:t>
      </w:r>
      <w:r w:rsidRPr="002A63EA">
        <w:rPr>
          <w:rFonts w:eastAsiaTheme="minorHAnsi" w:cs="Arial"/>
          <w:sz w:val="24"/>
          <w:lang w:eastAsia="en-US"/>
        </w:rPr>
        <w:t xml:space="preserve">avaliar as deficiências dos pacientes, realizando exames fonéticos, da linguagem, audiometria, além de outras técnicas próprias para estabelecer plano de tratamento ou terapêutico;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II - </w:t>
      </w:r>
      <w:r w:rsidRPr="002A63EA">
        <w:rPr>
          <w:rFonts w:eastAsiaTheme="minorHAnsi" w:cs="Arial"/>
          <w:sz w:val="24"/>
          <w:lang w:eastAsia="en-US"/>
        </w:rPr>
        <w:t xml:space="preserve"> elaborar plano de tratamento dos pacientes, baseando-se nas informações médicas, nos resultados dos testes de avaliação </w:t>
      </w:r>
      <w:proofErr w:type="spellStart"/>
      <w:r w:rsidRPr="002A63EA">
        <w:rPr>
          <w:rFonts w:eastAsiaTheme="minorHAnsi" w:cs="Arial"/>
          <w:sz w:val="24"/>
          <w:lang w:eastAsia="en-US"/>
        </w:rPr>
        <w:t>fonoaudiológica</w:t>
      </w:r>
      <w:proofErr w:type="spellEnd"/>
      <w:r w:rsidRPr="002A63EA">
        <w:rPr>
          <w:rFonts w:eastAsiaTheme="minorHAnsi" w:cs="Arial"/>
          <w:sz w:val="24"/>
          <w:lang w:eastAsia="en-US"/>
        </w:rPr>
        <w:t xml:space="preserve"> e nas </w:t>
      </w:r>
      <w:proofErr w:type="spellStart"/>
      <w:r w:rsidRPr="002A63EA">
        <w:rPr>
          <w:rFonts w:eastAsiaTheme="minorHAnsi" w:cs="Arial"/>
          <w:sz w:val="24"/>
          <w:lang w:eastAsia="en-US"/>
        </w:rPr>
        <w:t>peculariedades</w:t>
      </w:r>
      <w:proofErr w:type="spellEnd"/>
      <w:r w:rsidRPr="002A63EA">
        <w:rPr>
          <w:rFonts w:eastAsiaTheme="minorHAnsi" w:cs="Arial"/>
          <w:sz w:val="24"/>
          <w:lang w:eastAsia="en-US"/>
        </w:rPr>
        <w:t xml:space="preserve"> de cada caso;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III </w:t>
      </w:r>
      <w:r w:rsidRPr="002A63EA">
        <w:rPr>
          <w:rFonts w:eastAsiaTheme="minorHAnsi" w:cs="Arial"/>
          <w:sz w:val="24"/>
          <w:lang w:eastAsia="en-US"/>
        </w:rPr>
        <w:t xml:space="preserve">- desenvolver trabalhos de correção de distúrbios da palavra, voz, linguagem e audição, objetivando a reeducação neuromuscular e a reabilitação do paciente;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IV </w:t>
      </w:r>
      <w:r w:rsidRPr="002A63EA">
        <w:rPr>
          <w:rFonts w:eastAsiaTheme="minorHAnsi" w:cs="Arial"/>
          <w:sz w:val="24"/>
          <w:lang w:eastAsia="en-US"/>
        </w:rPr>
        <w:t xml:space="preserve">- avaliar os pacientes no decorrer do tratamento, observando a evolução do processo e promovendo os ajustes necessários na terapia adotada;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>V</w:t>
      </w:r>
      <w:r w:rsidRPr="002A63EA">
        <w:rPr>
          <w:rFonts w:eastAsiaTheme="minorHAnsi" w:cs="Arial"/>
          <w:sz w:val="24"/>
          <w:lang w:eastAsia="en-US"/>
        </w:rPr>
        <w:t>- promover a reintegração dos pacientes à família e a outros grupos sociais;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VI </w:t>
      </w:r>
      <w:r w:rsidRPr="002A63EA">
        <w:rPr>
          <w:rFonts w:eastAsiaTheme="minorHAnsi" w:cs="Arial"/>
          <w:sz w:val="24"/>
          <w:lang w:eastAsia="en-US"/>
        </w:rPr>
        <w:t xml:space="preserve">- elaborar pareceres. </w:t>
      </w:r>
      <w:proofErr w:type="gramStart"/>
      <w:r w:rsidRPr="002A63EA">
        <w:rPr>
          <w:rFonts w:eastAsiaTheme="minorHAnsi" w:cs="Arial"/>
          <w:sz w:val="24"/>
          <w:lang w:eastAsia="en-US"/>
        </w:rPr>
        <w:t>informes</w:t>
      </w:r>
      <w:proofErr w:type="gramEnd"/>
      <w:r w:rsidRPr="002A63EA">
        <w:rPr>
          <w:rFonts w:eastAsiaTheme="minorHAnsi" w:cs="Arial"/>
          <w:sz w:val="24"/>
          <w:lang w:eastAsia="en-US"/>
        </w:rPr>
        <w:t xml:space="preserve"> técnicos e relatórios, realizando pesquisas, entrevistas, fazendo observações e sugerindo medidas para implantação, desenvolvimento e aperfeiçoamento de atividades em sua área de atuação;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lastRenderedPageBreak/>
        <w:t xml:space="preserve">VII </w:t>
      </w:r>
      <w:r w:rsidRPr="002A63EA">
        <w:rPr>
          <w:rFonts w:eastAsiaTheme="minorHAnsi" w:cs="Arial"/>
          <w:sz w:val="24"/>
          <w:lang w:eastAsia="en-US"/>
        </w:rPr>
        <w:t xml:space="preserve">- participar das atividades administrativas, de controle e de apoio referentes à sua área de atuação;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VIII </w:t>
      </w:r>
      <w:r w:rsidRPr="002A63EA">
        <w:rPr>
          <w:rFonts w:eastAsiaTheme="minorHAnsi" w:cs="Arial"/>
          <w:sz w:val="24"/>
          <w:lang w:eastAsia="en-US"/>
        </w:rPr>
        <w:t xml:space="preserve">- participar das atividades de treinamento e aperfeiçoamento de pessoal técnico e auxiliar, realizando-as em serviço ou ministrando aulas e palestras, a fim de contribuir para o desenvolvimento qualitativo dos recursos humanos em sua área de atuação;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IX </w:t>
      </w:r>
      <w:r w:rsidRPr="002A63EA">
        <w:rPr>
          <w:rFonts w:eastAsiaTheme="minorHAnsi" w:cs="Arial"/>
          <w:sz w:val="24"/>
          <w:lang w:eastAsia="en-US"/>
        </w:rPr>
        <w:t xml:space="preserve">- participar de grupos de trabalho c/ou reuniões com unidades da Fundação e outras entidades públicas e particulares, realizando estudos, emitindo pareceres ou fazendo exposições sobre situações c/ou problemas identificados, opinando, oferecendo sugestões, revisando e discutindo trabalhos técnico-científicos, para fins de formulação de diretrizes, planos e programas de trabalho afetos ao município; 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 xml:space="preserve">X </w:t>
      </w:r>
      <w:r w:rsidRPr="002A63EA">
        <w:rPr>
          <w:rFonts w:eastAsiaTheme="minorHAnsi" w:cs="Arial"/>
          <w:sz w:val="24"/>
          <w:lang w:eastAsia="en-US"/>
        </w:rPr>
        <w:t>- realizar outras atribuições compatíveis com sua especialização profissional.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>3</w:t>
      </w:r>
      <w:r w:rsidRPr="002A63EA">
        <w:rPr>
          <w:rFonts w:eastAsiaTheme="minorHAnsi" w:cs="Arial"/>
          <w:sz w:val="24"/>
          <w:lang w:eastAsia="en-US"/>
        </w:rPr>
        <w:t>. Requisitos para provimento: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 w:rsidRPr="002A63EA">
        <w:rPr>
          <w:rFonts w:eastAsiaTheme="minorHAnsi" w:cs="Arial"/>
          <w:sz w:val="24"/>
          <w:lang w:eastAsia="en-US"/>
        </w:rPr>
        <w:t>Instrução: curso de graduação em Fonoaudiologia e registro no respectivo conselho de classe.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>
        <w:rPr>
          <w:rFonts w:eastAsiaTheme="minorHAnsi" w:cs="Arial"/>
          <w:sz w:val="24"/>
          <w:lang w:eastAsia="en-US"/>
        </w:rPr>
        <w:t>4</w:t>
      </w:r>
      <w:r w:rsidRPr="002A63EA">
        <w:rPr>
          <w:rFonts w:eastAsiaTheme="minorHAnsi" w:cs="Arial"/>
          <w:sz w:val="24"/>
          <w:lang w:eastAsia="en-US"/>
        </w:rPr>
        <w:t>. Condições de trabalho:</w:t>
      </w:r>
    </w:p>
    <w:p w:rsidR="002A63EA" w:rsidRPr="002A63EA" w:rsidRDefault="002A63EA" w:rsidP="002A63EA">
      <w:pPr>
        <w:autoSpaceDE w:val="0"/>
        <w:autoSpaceDN w:val="0"/>
        <w:adjustRightInd w:val="0"/>
        <w:jc w:val="both"/>
        <w:rPr>
          <w:rFonts w:eastAsiaTheme="minorHAnsi" w:cs="Arial"/>
          <w:sz w:val="24"/>
          <w:lang w:eastAsia="en-US"/>
        </w:rPr>
      </w:pPr>
      <w:r w:rsidRPr="002A63EA">
        <w:rPr>
          <w:rFonts w:eastAsiaTheme="minorHAnsi" w:cs="Arial"/>
          <w:sz w:val="24"/>
          <w:lang w:eastAsia="en-US"/>
        </w:rPr>
        <w:t>Carga horária de 40 horas.</w:t>
      </w: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A63EA" w:rsidRDefault="002A63EA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140D1" w:rsidRDefault="009140D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C75ADC" w:rsidRDefault="00C75ADC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C75ADC" w:rsidRDefault="00C75ADC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9A56C1" w:rsidRPr="003A19C4" w:rsidRDefault="009A56C1" w:rsidP="003A19C4">
      <w:pPr>
        <w:autoSpaceDE w:val="0"/>
        <w:autoSpaceDN w:val="0"/>
        <w:adjustRightInd w:val="0"/>
        <w:jc w:val="both"/>
        <w:rPr>
          <w:rFonts w:eastAsiaTheme="minorHAnsi" w:cs="Arial"/>
          <w:i/>
          <w:sz w:val="24"/>
          <w:lang w:eastAsia="en-US"/>
        </w:rPr>
      </w:pPr>
    </w:p>
    <w:p w:rsidR="002D6C01" w:rsidRPr="00366CF9" w:rsidRDefault="002D6C01" w:rsidP="007E3549">
      <w:pPr>
        <w:jc w:val="center"/>
        <w:rPr>
          <w:rFonts w:cs="Arial"/>
          <w:b/>
          <w:sz w:val="20"/>
          <w:szCs w:val="17"/>
          <w:u w:val="single"/>
        </w:rPr>
      </w:pPr>
      <w:r w:rsidRPr="00366CF9">
        <w:rPr>
          <w:rFonts w:cs="Arial"/>
          <w:b/>
          <w:sz w:val="20"/>
          <w:szCs w:val="17"/>
          <w:u w:val="single"/>
        </w:rPr>
        <w:lastRenderedPageBreak/>
        <w:t>FICHA DE INSCRIÇÃO D</w:t>
      </w:r>
      <w:r w:rsidR="009140D1">
        <w:rPr>
          <w:rFonts w:cs="Arial"/>
          <w:b/>
          <w:sz w:val="20"/>
          <w:szCs w:val="17"/>
          <w:u w:val="single"/>
        </w:rPr>
        <w:t>O</w:t>
      </w:r>
      <w:r w:rsidRPr="00366CF9">
        <w:rPr>
          <w:rFonts w:cs="Arial"/>
          <w:b/>
          <w:sz w:val="20"/>
          <w:szCs w:val="17"/>
          <w:u w:val="single"/>
        </w:rPr>
        <w:t xml:space="preserve"> </w:t>
      </w:r>
      <w:r w:rsidR="009140D1">
        <w:rPr>
          <w:rFonts w:cs="Arial"/>
          <w:b/>
          <w:sz w:val="20"/>
          <w:szCs w:val="17"/>
          <w:u w:val="single"/>
        </w:rPr>
        <w:t>PROCESSO SELETIVO SIMPLIFICADO 001</w:t>
      </w:r>
      <w:r w:rsidRPr="00366CF9">
        <w:rPr>
          <w:rFonts w:cs="Arial"/>
          <w:b/>
          <w:sz w:val="20"/>
          <w:szCs w:val="17"/>
          <w:u w:val="single"/>
        </w:rPr>
        <w:t>/202</w:t>
      </w:r>
      <w:r w:rsidR="009140D1">
        <w:rPr>
          <w:rFonts w:cs="Arial"/>
          <w:b/>
          <w:sz w:val="20"/>
          <w:szCs w:val="17"/>
          <w:u w:val="single"/>
        </w:rPr>
        <w:t>2</w:t>
      </w:r>
    </w:p>
    <w:p w:rsidR="002D6C01" w:rsidRPr="00366CF9" w:rsidRDefault="002D6C01" w:rsidP="007E3549">
      <w:pPr>
        <w:jc w:val="both"/>
        <w:rPr>
          <w:rFonts w:cs="Arial"/>
          <w:b/>
          <w:sz w:val="20"/>
          <w:szCs w:val="17"/>
          <w:u w:val="single"/>
        </w:rPr>
      </w:pPr>
    </w:p>
    <w:p w:rsidR="002D6C01" w:rsidRPr="00187761" w:rsidRDefault="00366CF9" w:rsidP="00785EB9">
      <w:pPr>
        <w:spacing w:line="480" w:lineRule="auto"/>
        <w:jc w:val="both"/>
        <w:rPr>
          <w:rFonts w:cs="Arial"/>
          <w:sz w:val="24"/>
          <w:szCs w:val="17"/>
          <w14:numSpacing w14:val="proportional"/>
        </w:rPr>
      </w:pPr>
      <w:r w:rsidRPr="00187761">
        <w:rPr>
          <w:rFonts w:cs="Arial"/>
          <w:sz w:val="24"/>
          <w:szCs w:val="17"/>
        </w:rPr>
        <w:t>INSCRIÇÃO Nº:</w:t>
      </w:r>
      <w:r w:rsidR="00187761" w:rsidRPr="00187761">
        <w:rPr>
          <w:rFonts w:cs="Arial"/>
          <w:sz w:val="24"/>
          <w:szCs w:val="17"/>
          <w14:numSpacing w14:val="proportional"/>
        </w:rPr>
        <w:t>_____</w:t>
      </w:r>
    </w:p>
    <w:p w:rsid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20"/>
        </w:rPr>
        <w:t>NOME COMPLETO</w:t>
      </w:r>
      <w:r w:rsidRPr="00187761">
        <w:rPr>
          <w:rFonts w:cs="Arial"/>
          <w:sz w:val="24"/>
          <w:szCs w:val="17"/>
        </w:rPr>
        <w:t>:</w:t>
      </w:r>
      <w:r w:rsidR="00187761">
        <w:rPr>
          <w:rFonts w:cs="Arial"/>
          <w:sz w:val="24"/>
          <w:szCs w:val="17"/>
        </w:rPr>
        <w:t>___________________________________________________</w:t>
      </w:r>
    </w:p>
    <w:p w:rsidR="0018776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DATA DE NASCIMENTO:___/___/_____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FILIAÇÃO</w:t>
      </w:r>
      <w:r w:rsidR="00187761">
        <w:rPr>
          <w:rFonts w:cs="Arial"/>
          <w:sz w:val="24"/>
          <w:szCs w:val="17"/>
        </w:rPr>
        <w:t>:______________________________________________________________________________________________________________________________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RG:</w:t>
      </w:r>
      <w:r w:rsidR="00187761">
        <w:rPr>
          <w:rFonts w:cs="Arial"/>
          <w:sz w:val="24"/>
          <w:szCs w:val="17"/>
        </w:rPr>
        <w:t>______________</w:t>
      </w:r>
      <w:r w:rsidRPr="00187761">
        <w:rPr>
          <w:rFonts w:cs="Arial"/>
          <w:sz w:val="24"/>
          <w:szCs w:val="17"/>
        </w:rPr>
        <w:t>ÓRGÃO EXPEDIDOR:</w:t>
      </w:r>
      <w:r w:rsidR="00187761">
        <w:rPr>
          <w:rFonts w:cs="Arial"/>
          <w:sz w:val="24"/>
          <w:szCs w:val="17"/>
        </w:rPr>
        <w:t>_____</w:t>
      </w:r>
      <w:r w:rsidR="00187761" w:rsidRPr="00187761">
        <w:rPr>
          <w:rFonts w:cs="Arial"/>
          <w:sz w:val="24"/>
          <w:szCs w:val="17"/>
        </w:rPr>
        <w:t xml:space="preserve"> DATA EXPEDIÇÃO:</w:t>
      </w:r>
      <w:r w:rsidR="00187761">
        <w:rPr>
          <w:rFonts w:cs="Arial"/>
          <w:sz w:val="24"/>
          <w:szCs w:val="17"/>
        </w:rPr>
        <w:t>__/___/____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CPF nº:</w:t>
      </w:r>
      <w:r w:rsidR="00187761">
        <w:rPr>
          <w:rFonts w:cs="Arial"/>
          <w:sz w:val="24"/>
          <w:szCs w:val="17"/>
        </w:rPr>
        <w:t>________________</w:t>
      </w:r>
      <w:r w:rsidRPr="00187761">
        <w:rPr>
          <w:rFonts w:cs="Arial"/>
          <w:sz w:val="24"/>
          <w:szCs w:val="17"/>
        </w:rPr>
        <w:t xml:space="preserve"> ESTADO CIVIL:</w:t>
      </w:r>
      <w:r w:rsidR="00187761">
        <w:rPr>
          <w:rFonts w:cs="Arial"/>
          <w:sz w:val="24"/>
          <w:szCs w:val="17"/>
        </w:rPr>
        <w:t>_______________________</w:t>
      </w:r>
    </w:p>
    <w:p w:rsidR="002D6C0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 xml:space="preserve">ENDEREÇO </w:t>
      </w:r>
      <w:r w:rsidR="002D6C01" w:rsidRPr="00187761">
        <w:rPr>
          <w:rFonts w:cs="Arial"/>
          <w:sz w:val="24"/>
          <w:szCs w:val="17"/>
        </w:rPr>
        <w:t>RESIDENCIAL</w:t>
      </w:r>
      <w:r w:rsidRPr="00187761">
        <w:rPr>
          <w:rFonts w:cs="Arial"/>
          <w:sz w:val="24"/>
          <w:szCs w:val="17"/>
        </w:rPr>
        <w:t>:</w:t>
      </w:r>
      <w:r>
        <w:rPr>
          <w:rFonts w:cs="Arial"/>
          <w:sz w:val="24"/>
          <w:szCs w:val="17"/>
        </w:rPr>
        <w:t>____________________________________________</w:t>
      </w:r>
    </w:p>
    <w:p w:rsidR="00187761" w:rsidRPr="00187761" w:rsidRDefault="00187761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TELEFONE PARA CONTATO:</w:t>
      </w:r>
      <w:r w:rsidR="00187761">
        <w:rPr>
          <w:rFonts w:cs="Arial"/>
          <w:sz w:val="24"/>
          <w:szCs w:val="17"/>
        </w:rPr>
        <w:t>___________________________________________</w:t>
      </w:r>
    </w:p>
    <w:p w:rsidR="002D6C01" w:rsidRP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>E-MAIL:</w:t>
      </w:r>
      <w:r w:rsidR="00187761">
        <w:rPr>
          <w:rFonts w:cs="Arial"/>
          <w:sz w:val="24"/>
          <w:szCs w:val="17"/>
        </w:rPr>
        <w:t>_____________________________________________________________</w:t>
      </w:r>
    </w:p>
    <w:p w:rsidR="00187761" w:rsidRDefault="002D6C01" w:rsidP="00785EB9">
      <w:pPr>
        <w:spacing w:line="480" w:lineRule="auto"/>
        <w:jc w:val="both"/>
        <w:rPr>
          <w:rFonts w:cs="Arial"/>
          <w:sz w:val="24"/>
          <w:szCs w:val="17"/>
        </w:rPr>
      </w:pPr>
      <w:r w:rsidRPr="00187761">
        <w:rPr>
          <w:rFonts w:cs="Arial"/>
          <w:sz w:val="24"/>
          <w:szCs w:val="17"/>
        </w:rPr>
        <w:t xml:space="preserve">GRADUADO PELA UNIVERSIDADE: </w:t>
      </w:r>
      <w:r w:rsidR="00187761">
        <w:rPr>
          <w:rFonts w:cs="Arial"/>
          <w:sz w:val="24"/>
          <w:szCs w:val="17"/>
        </w:rPr>
        <w:t>_____________________________________</w:t>
      </w:r>
    </w:p>
    <w:p w:rsidR="00785EB9" w:rsidRPr="00187761" w:rsidRDefault="00785EB9" w:rsidP="00785EB9">
      <w:pPr>
        <w:spacing w:line="480" w:lineRule="auto"/>
        <w:jc w:val="both"/>
        <w:rPr>
          <w:rFonts w:cs="Arial"/>
          <w:sz w:val="24"/>
          <w:szCs w:val="17"/>
        </w:rPr>
      </w:pPr>
      <w:r>
        <w:rPr>
          <w:rFonts w:cs="Arial"/>
          <w:sz w:val="24"/>
          <w:szCs w:val="17"/>
        </w:rPr>
        <w:t>___________________________________________________________________</w:t>
      </w:r>
    </w:p>
    <w:p w:rsidR="002D6C01" w:rsidRPr="00187761" w:rsidRDefault="00785EB9" w:rsidP="00785EB9">
      <w:pPr>
        <w:spacing w:line="480" w:lineRule="auto"/>
        <w:jc w:val="both"/>
        <w:rPr>
          <w:rFonts w:cs="Arial"/>
          <w:sz w:val="20"/>
          <w:szCs w:val="17"/>
        </w:rPr>
      </w:pPr>
      <w:r>
        <w:rPr>
          <w:rFonts w:cs="Arial"/>
          <w:sz w:val="24"/>
          <w:szCs w:val="17"/>
        </w:rPr>
        <w:t>DATA DA CONCLUSÃO:___/____/_____</w:t>
      </w:r>
    </w:p>
    <w:p w:rsidR="002D6C01" w:rsidRPr="00366CF9" w:rsidRDefault="002D6C01" w:rsidP="007E3549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7E3549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7E3549">
      <w:pPr>
        <w:jc w:val="both"/>
        <w:rPr>
          <w:rFonts w:cs="Arial"/>
          <w:sz w:val="20"/>
          <w:szCs w:val="17"/>
        </w:rPr>
      </w:pPr>
    </w:p>
    <w:p w:rsidR="002D6C01" w:rsidRPr="00785EB9" w:rsidRDefault="002D6C01" w:rsidP="007E3549">
      <w:pPr>
        <w:jc w:val="both"/>
        <w:rPr>
          <w:rFonts w:cs="Arial"/>
          <w:sz w:val="24"/>
          <w:szCs w:val="17"/>
        </w:rPr>
      </w:pPr>
      <w:r w:rsidRPr="00366CF9">
        <w:rPr>
          <w:rFonts w:cs="Arial"/>
          <w:sz w:val="20"/>
          <w:szCs w:val="17"/>
        </w:rPr>
        <w:t xml:space="preserve">           </w:t>
      </w:r>
      <w:r w:rsidRPr="00785EB9">
        <w:rPr>
          <w:rFonts w:cs="Arial"/>
          <w:sz w:val="24"/>
          <w:szCs w:val="17"/>
        </w:rPr>
        <w:t xml:space="preserve">SANTA ROSA, RS, ____ DE _______________ </w:t>
      </w:r>
      <w:proofErr w:type="spellStart"/>
      <w:r w:rsidRPr="00785EB9">
        <w:rPr>
          <w:rFonts w:cs="Arial"/>
          <w:sz w:val="24"/>
          <w:szCs w:val="17"/>
        </w:rPr>
        <w:t>DE</w:t>
      </w:r>
      <w:proofErr w:type="spellEnd"/>
      <w:r w:rsidRPr="00785EB9">
        <w:rPr>
          <w:rFonts w:cs="Arial"/>
          <w:sz w:val="24"/>
          <w:szCs w:val="17"/>
        </w:rPr>
        <w:t xml:space="preserve"> 202</w:t>
      </w:r>
      <w:r w:rsidR="009140D1">
        <w:rPr>
          <w:rFonts w:cs="Arial"/>
          <w:sz w:val="24"/>
          <w:szCs w:val="17"/>
        </w:rPr>
        <w:t>2</w:t>
      </w:r>
      <w:r w:rsidRPr="00785EB9">
        <w:rPr>
          <w:rFonts w:cs="Arial"/>
          <w:sz w:val="24"/>
          <w:szCs w:val="17"/>
        </w:rPr>
        <w:t>.</w:t>
      </w:r>
    </w:p>
    <w:p w:rsidR="002D6C01" w:rsidRPr="00366CF9" w:rsidRDefault="002D6C01" w:rsidP="007E3549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7E3549">
      <w:pPr>
        <w:jc w:val="both"/>
        <w:rPr>
          <w:rFonts w:cs="Arial"/>
          <w:sz w:val="20"/>
          <w:szCs w:val="17"/>
        </w:rPr>
      </w:pPr>
    </w:p>
    <w:p w:rsidR="002D6C01" w:rsidRPr="00366CF9" w:rsidRDefault="002D6C01" w:rsidP="007E3549">
      <w:pPr>
        <w:jc w:val="both"/>
        <w:rPr>
          <w:rFonts w:cs="Arial"/>
          <w:sz w:val="20"/>
          <w:szCs w:val="17"/>
        </w:rPr>
      </w:pPr>
    </w:p>
    <w:p w:rsidR="002D6C01" w:rsidRPr="00785EB9" w:rsidRDefault="002D6C01" w:rsidP="007E3549">
      <w:pPr>
        <w:jc w:val="center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17"/>
        </w:rPr>
        <w:t>_____________________________________________</w:t>
      </w:r>
    </w:p>
    <w:p w:rsidR="002D6C01" w:rsidRPr="00785EB9" w:rsidRDefault="002D6C01" w:rsidP="007E3549">
      <w:pPr>
        <w:jc w:val="center"/>
        <w:rPr>
          <w:rFonts w:cs="Arial"/>
          <w:sz w:val="24"/>
          <w:szCs w:val="17"/>
        </w:rPr>
      </w:pPr>
      <w:r w:rsidRPr="00785EB9">
        <w:rPr>
          <w:rFonts w:cs="Arial"/>
          <w:sz w:val="24"/>
          <w:szCs w:val="17"/>
        </w:rPr>
        <w:t>ASSINATURA DO CANDIDATO</w:t>
      </w:r>
    </w:p>
    <w:p w:rsidR="00785EB9" w:rsidRDefault="00785EB9">
      <w:pPr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br w:type="page"/>
      </w:r>
    </w:p>
    <w:p w:rsidR="002D6C01" w:rsidRPr="00105FBA" w:rsidRDefault="002D6C01" w:rsidP="007E3549">
      <w:pPr>
        <w:spacing w:line="360" w:lineRule="auto"/>
        <w:jc w:val="center"/>
        <w:rPr>
          <w:rFonts w:ascii="Verdana" w:hAnsi="Verdana"/>
          <w:b/>
        </w:rPr>
      </w:pPr>
      <w:r w:rsidRPr="00105FBA">
        <w:rPr>
          <w:rFonts w:ascii="Verdana" w:hAnsi="Verdana"/>
          <w:b/>
        </w:rPr>
        <w:lastRenderedPageBreak/>
        <w:t>FUMSSAR – FUNDAÇÃO MUNICIPAL DE SAÚDE DE SANTA ROSA/RS</w:t>
      </w:r>
    </w:p>
    <w:p w:rsidR="002D6C01" w:rsidRDefault="002D6C01" w:rsidP="007E354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EDITAL </w:t>
      </w:r>
      <w:r w:rsidRPr="002D6C01">
        <w:rPr>
          <w:rFonts w:ascii="Verdana" w:hAnsi="Verdana"/>
          <w:b/>
        </w:rPr>
        <w:t>01/202</w:t>
      </w:r>
      <w:r w:rsidR="009140D1">
        <w:rPr>
          <w:rFonts w:ascii="Verdana" w:hAnsi="Verdana"/>
          <w:b/>
        </w:rPr>
        <w:t>2</w:t>
      </w:r>
      <w:r w:rsidRPr="00105FBA">
        <w:rPr>
          <w:rFonts w:ascii="Verdana" w:hAnsi="Verdana"/>
          <w:b/>
        </w:rPr>
        <w:t xml:space="preserve"> – </w:t>
      </w:r>
      <w:r>
        <w:rPr>
          <w:rFonts w:ascii="Verdana" w:hAnsi="Verdana"/>
          <w:b/>
        </w:rPr>
        <w:t>FORMULÁRIO PARA RECURSO</w:t>
      </w:r>
      <w:r w:rsidRPr="00105FBA">
        <w:rPr>
          <w:rFonts w:ascii="Verdana" w:hAnsi="Verdana"/>
          <w:b/>
        </w:rPr>
        <w:t xml:space="preserve"> </w:t>
      </w:r>
    </w:p>
    <w:p w:rsidR="002D6C01" w:rsidRPr="00105FBA" w:rsidRDefault="002D6C01" w:rsidP="007E3549">
      <w:pPr>
        <w:spacing w:line="36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Pr="00105FBA">
        <w:rPr>
          <w:rFonts w:ascii="Verdana" w:hAnsi="Verdana"/>
          <w:b/>
        </w:rPr>
        <w:t>O</w:t>
      </w:r>
      <w:r>
        <w:rPr>
          <w:rFonts w:ascii="Verdana" w:hAnsi="Verdana"/>
          <w:b/>
        </w:rPr>
        <w:t xml:space="preserve"> </w:t>
      </w:r>
      <w:r w:rsidRPr="00105FBA">
        <w:rPr>
          <w:rFonts w:ascii="Verdana" w:hAnsi="Verdana"/>
          <w:b/>
        </w:rPr>
        <w:t>PROCESS</w:t>
      </w:r>
      <w:r>
        <w:rPr>
          <w:rFonts w:ascii="Verdana" w:hAnsi="Verdana"/>
          <w:b/>
        </w:rPr>
        <w:t xml:space="preserve">O SELETIVO </w:t>
      </w:r>
      <w:r w:rsidR="00785EB9">
        <w:rPr>
          <w:rFonts w:ascii="Verdana" w:hAnsi="Verdana"/>
          <w:b/>
        </w:rPr>
        <w:t>SIMPLIFICADO</w:t>
      </w:r>
      <w:r>
        <w:rPr>
          <w:rFonts w:ascii="Verdana" w:hAnsi="Verdana"/>
          <w:b/>
        </w:rPr>
        <w:t xml:space="preserve"> Nº 00</w:t>
      </w:r>
      <w:r w:rsidR="009140D1">
        <w:rPr>
          <w:rFonts w:ascii="Verdana" w:hAnsi="Verdana"/>
          <w:b/>
        </w:rPr>
        <w:t>1</w:t>
      </w:r>
      <w:r>
        <w:rPr>
          <w:rFonts w:ascii="Verdana" w:hAnsi="Verdana"/>
          <w:b/>
        </w:rPr>
        <w:t>/202</w:t>
      </w:r>
      <w:r w:rsidR="009140D1">
        <w:rPr>
          <w:rFonts w:ascii="Verdana" w:hAnsi="Verdana"/>
          <w:b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3607"/>
        <w:gridCol w:w="2980"/>
      </w:tblGrid>
      <w:tr w:rsidR="002D6C01" w:rsidRPr="006317FD" w:rsidTr="007E3549">
        <w:tc>
          <w:tcPr>
            <w:tcW w:w="2660" w:type="dxa"/>
            <w:shd w:val="clear" w:color="auto" w:fill="auto"/>
          </w:tcPr>
          <w:p w:rsidR="002D6C01" w:rsidRPr="006317FD" w:rsidRDefault="002D6C01" w:rsidP="007E3549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Nº INSCRIÇÃO:</w:t>
            </w:r>
          </w:p>
        </w:tc>
        <w:tc>
          <w:tcPr>
            <w:tcW w:w="4252" w:type="dxa"/>
            <w:shd w:val="clear" w:color="auto" w:fill="auto"/>
          </w:tcPr>
          <w:p w:rsidR="002D6C01" w:rsidRPr="006317FD" w:rsidRDefault="002D6C01" w:rsidP="007E3549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NOME:</w:t>
            </w:r>
          </w:p>
        </w:tc>
        <w:tc>
          <w:tcPr>
            <w:tcW w:w="3433" w:type="dxa"/>
            <w:shd w:val="clear" w:color="auto" w:fill="auto"/>
          </w:tcPr>
          <w:p w:rsidR="002D6C01" w:rsidRPr="006317FD" w:rsidRDefault="002D6C01" w:rsidP="007E3549">
            <w:pPr>
              <w:spacing w:line="360" w:lineRule="auto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CARGO:</w:t>
            </w:r>
          </w:p>
        </w:tc>
      </w:tr>
      <w:tr w:rsidR="002D6C01" w:rsidRPr="006317FD" w:rsidTr="007E3549">
        <w:tc>
          <w:tcPr>
            <w:tcW w:w="10345" w:type="dxa"/>
            <w:gridSpan w:val="3"/>
            <w:shd w:val="clear" w:color="auto" w:fill="auto"/>
          </w:tcPr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  <w:r w:rsidRPr="006317FD">
              <w:rPr>
                <w:rFonts w:ascii="Verdana" w:hAnsi="Verdana"/>
                <w:b/>
              </w:rPr>
              <w:t>DESCRIÇÃO DO RECURSO:</w:t>
            </w: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  <w:p w:rsidR="002D6C01" w:rsidRPr="006317FD" w:rsidRDefault="002D6C01" w:rsidP="007E3549">
            <w:pPr>
              <w:spacing w:line="360" w:lineRule="auto"/>
              <w:jc w:val="both"/>
              <w:rPr>
                <w:rFonts w:ascii="Verdana" w:hAnsi="Verdana"/>
                <w:b/>
              </w:rPr>
            </w:pPr>
          </w:p>
        </w:tc>
      </w:tr>
    </w:tbl>
    <w:p w:rsidR="002D6C01" w:rsidRDefault="002D6C01" w:rsidP="007E354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ENTREGAR PREENCHIDO EM DUAS VIAS.</w:t>
      </w:r>
    </w:p>
    <w:p w:rsidR="002D6C01" w:rsidRDefault="002D6C01" w:rsidP="007E3549">
      <w:pPr>
        <w:spacing w:line="360" w:lineRule="auto"/>
        <w:jc w:val="both"/>
        <w:rPr>
          <w:rFonts w:ascii="Verdana" w:hAnsi="Verdana"/>
          <w:b/>
        </w:rPr>
      </w:pPr>
    </w:p>
    <w:p w:rsidR="002D6C01" w:rsidRPr="00105FBA" w:rsidRDefault="002D6C01" w:rsidP="007E3549">
      <w:pPr>
        <w:spacing w:line="360" w:lineRule="auto"/>
        <w:rPr>
          <w:rFonts w:ascii="Verdana" w:hAnsi="Verdana" w:cs="Arial"/>
        </w:rPr>
      </w:pPr>
      <w:r>
        <w:rPr>
          <w:rFonts w:ascii="Verdana" w:hAnsi="Verdana"/>
          <w:color w:val="000000"/>
        </w:rPr>
        <w:t xml:space="preserve">                                         </w:t>
      </w:r>
      <w:r w:rsidRPr="00105FBA">
        <w:rPr>
          <w:rFonts w:ascii="Verdana" w:hAnsi="Verdana" w:cs="Arial"/>
        </w:rPr>
        <w:t xml:space="preserve">Santa Rosa, </w:t>
      </w:r>
      <w:r>
        <w:rPr>
          <w:rFonts w:ascii="Verdana" w:hAnsi="Verdana" w:cs="Arial"/>
        </w:rPr>
        <w:t>____</w:t>
      </w:r>
      <w:r w:rsidRPr="00105FBA">
        <w:rPr>
          <w:rFonts w:ascii="Verdana" w:hAnsi="Verdana" w:cs="Arial"/>
        </w:rPr>
        <w:t xml:space="preserve"> de </w:t>
      </w:r>
      <w:r>
        <w:rPr>
          <w:rFonts w:ascii="Verdana" w:hAnsi="Verdana" w:cs="Arial"/>
        </w:rPr>
        <w:t>____________</w:t>
      </w:r>
      <w:r w:rsidRPr="00105FBA">
        <w:rPr>
          <w:rFonts w:ascii="Verdana" w:hAnsi="Verdana" w:cs="Arial"/>
        </w:rPr>
        <w:t xml:space="preserve"> </w:t>
      </w:r>
      <w:proofErr w:type="spellStart"/>
      <w:r w:rsidRPr="00105FBA">
        <w:rPr>
          <w:rFonts w:ascii="Verdana" w:hAnsi="Verdana" w:cs="Arial"/>
        </w:rPr>
        <w:t>de</w:t>
      </w:r>
      <w:proofErr w:type="spellEnd"/>
      <w:r w:rsidRPr="00105FBA">
        <w:rPr>
          <w:rFonts w:ascii="Verdana" w:hAnsi="Verdana" w:cs="Arial"/>
        </w:rPr>
        <w:t xml:space="preserve"> 20</w:t>
      </w:r>
      <w:r>
        <w:rPr>
          <w:rFonts w:ascii="Verdana" w:hAnsi="Verdana" w:cs="Arial"/>
        </w:rPr>
        <w:t>2</w:t>
      </w:r>
      <w:r w:rsidR="009140D1">
        <w:rPr>
          <w:rFonts w:ascii="Verdana" w:hAnsi="Verdana" w:cs="Arial"/>
        </w:rPr>
        <w:t>2</w:t>
      </w:r>
      <w:r w:rsidRPr="00105FBA">
        <w:rPr>
          <w:rFonts w:ascii="Verdana" w:hAnsi="Verdana" w:cs="Arial"/>
        </w:rPr>
        <w:t xml:space="preserve">. </w:t>
      </w:r>
    </w:p>
    <w:p w:rsidR="002D6C01" w:rsidRPr="00105FBA" w:rsidRDefault="002D6C01" w:rsidP="007E3549">
      <w:pPr>
        <w:spacing w:line="220" w:lineRule="exact"/>
        <w:jc w:val="center"/>
        <w:rPr>
          <w:rFonts w:ascii="Verdana" w:hAnsi="Verdana" w:cs="Arial"/>
        </w:rPr>
      </w:pPr>
    </w:p>
    <w:p w:rsidR="002D6C01" w:rsidRDefault="002D6C01" w:rsidP="007E3549">
      <w:pPr>
        <w:spacing w:line="220" w:lineRule="exact"/>
        <w:rPr>
          <w:rFonts w:ascii="Verdana" w:hAnsi="Verdana" w:cs="Arial"/>
          <w:b/>
        </w:rPr>
      </w:pPr>
    </w:p>
    <w:p w:rsidR="002D6C01" w:rsidRDefault="002D6C01" w:rsidP="002D6C01">
      <w:pPr>
        <w:spacing w:line="220" w:lineRule="exact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                                   </w:t>
      </w:r>
    </w:p>
    <w:p w:rsidR="002D6C01" w:rsidRDefault="002D6C01" w:rsidP="007E3549">
      <w:pPr>
        <w:spacing w:line="220" w:lineRule="exact"/>
        <w:jc w:val="center"/>
        <w:rPr>
          <w:rFonts w:ascii="Verdana" w:hAnsi="Verdana" w:cs="Arial"/>
          <w:b/>
        </w:rPr>
      </w:pPr>
    </w:p>
    <w:p w:rsidR="00CF3D1D" w:rsidRPr="002D6C01" w:rsidRDefault="002D6C01" w:rsidP="002D6C01">
      <w:pPr>
        <w:spacing w:line="220" w:lineRule="exact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NOME E ASSINATURA DO CANDIDATO</w:t>
      </w:r>
    </w:p>
    <w:sectPr w:rsidR="00CF3D1D" w:rsidRPr="002D6C01" w:rsidSect="00411AB3">
      <w:headerReference w:type="default" r:id="rId8"/>
      <w:footerReference w:type="default" r:id="rId9"/>
      <w:pgSz w:w="11906" w:h="16838"/>
      <w:pgMar w:top="1701" w:right="1134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B98" w:rsidRDefault="00607B98">
      <w:r>
        <w:separator/>
      </w:r>
    </w:p>
  </w:endnote>
  <w:endnote w:type="continuationSeparator" w:id="0">
    <w:p w:rsidR="00607B98" w:rsidRDefault="00607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98" w:rsidRDefault="00607B98">
    <w:pPr>
      <w:pStyle w:val="Rodap"/>
    </w:pPr>
    <w:r>
      <w:rPr>
        <w:noProof/>
      </w:rPr>
      <mc:AlternateContent>
        <mc:Choice Requires="wps">
          <w:drawing>
            <wp:anchor distT="0" distB="0" distL="114300" distR="113030" simplePos="0" relativeHeight="6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00675" cy="1905"/>
              <wp:effectExtent l="10795" t="9525" r="9525" b="8890"/>
              <wp:wrapNone/>
              <wp:docPr id="4" name="Auto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F1D0002" id="AutoShape 11" o:spid="_x0000_s1026" style="position:absolute;margin-left:3.1pt;margin-top:3.75pt;width:425.25pt;height:.15pt;z-index:-503316474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5" behindDoc="1" locked="0" layoutInCell="1" allowOverlap="1">
          <wp:simplePos x="0" y="0"/>
          <wp:positionH relativeFrom="column">
            <wp:posOffset>5492750</wp:posOffset>
          </wp:positionH>
          <wp:positionV relativeFrom="paragraph">
            <wp:posOffset>47625</wp:posOffset>
          </wp:positionV>
          <wp:extent cx="1387475" cy="1371600"/>
          <wp:effectExtent l="0" t="0" r="0" b="0"/>
          <wp:wrapNone/>
          <wp:docPr id="11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7B98" w:rsidRDefault="00607B98">
    <w:pPr>
      <w:pStyle w:val="Rodap"/>
      <w:rPr>
        <w:b/>
        <w:sz w:val="20"/>
        <w:szCs w:val="20"/>
      </w:rPr>
    </w:pPr>
    <w:r>
      <w:rPr>
        <w:b/>
        <w:sz w:val="20"/>
        <w:szCs w:val="20"/>
      </w:rPr>
      <w:t xml:space="preserve">Rua Dr. Francisco Timm, Nº 480 - Santa Rosa / RS                                 </w:t>
    </w:r>
  </w:p>
  <w:p w:rsidR="00607B98" w:rsidRDefault="00607B98">
    <w:pPr>
      <w:pStyle w:val="Rodap"/>
      <w:rPr>
        <w:sz w:val="20"/>
        <w:szCs w:val="20"/>
      </w:rPr>
    </w:pPr>
    <w:r>
      <w:rPr>
        <w:sz w:val="20"/>
        <w:szCs w:val="20"/>
      </w:rPr>
      <w:t>(55) 3513-5100 | www.fumssar.com.br</w:t>
    </w:r>
  </w:p>
  <w:p w:rsidR="00607B98" w:rsidRDefault="00607B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B98" w:rsidRDefault="00607B98">
      <w:r>
        <w:separator/>
      </w:r>
    </w:p>
  </w:footnote>
  <w:footnote w:type="continuationSeparator" w:id="0">
    <w:p w:rsidR="00607B98" w:rsidRDefault="00607B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B98" w:rsidRDefault="00607B98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1531620</wp:posOffset>
          </wp:positionH>
          <wp:positionV relativeFrom="paragraph">
            <wp:posOffset>-303530</wp:posOffset>
          </wp:positionV>
          <wp:extent cx="2442845" cy="609600"/>
          <wp:effectExtent l="0" t="0" r="0" b="0"/>
          <wp:wrapNone/>
          <wp:docPr id="9" name="Imagem 9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7B98" w:rsidRDefault="00607B98">
    <w:pPr>
      <w:pStyle w:val="Cabealho"/>
    </w:pPr>
  </w:p>
  <w:p w:rsidR="00607B98" w:rsidRDefault="00607B98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3030" simplePos="0" relativeHeight="4" behindDoc="1" locked="0" layoutInCell="1" allowOverlap="1">
              <wp:simplePos x="0" y="0"/>
              <wp:positionH relativeFrom="column">
                <wp:posOffset>39370</wp:posOffset>
              </wp:positionH>
              <wp:positionV relativeFrom="paragraph">
                <wp:posOffset>181610</wp:posOffset>
              </wp:positionV>
              <wp:extent cx="5400675" cy="1905"/>
              <wp:effectExtent l="10795" t="10160" r="9525" b="8255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0" cy="14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59944317" id="AutoShape 8" o:spid="_x0000_s1026" style="position:absolute;margin-left:3.1pt;margin-top:14.3pt;width:425.25pt;height:.15pt;z-index:-503316476;visibility:visible;mso-wrap-style:square;mso-wrap-distance-left:9pt;mso-wrap-distance-top:0;mso-wrap-distance-right:8.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8890" distL="114300" distR="114300" simplePos="0" relativeHeight="3" behindDoc="1" locked="0" layoutInCell="1" allowOverlap="1">
          <wp:simplePos x="0" y="0"/>
          <wp:positionH relativeFrom="column">
            <wp:posOffset>509905</wp:posOffset>
          </wp:positionH>
          <wp:positionV relativeFrom="paragraph">
            <wp:posOffset>3876040</wp:posOffset>
          </wp:positionV>
          <wp:extent cx="4116705" cy="1019810"/>
          <wp:effectExtent l="0" t="0" r="0" b="0"/>
          <wp:wrapNone/>
          <wp:docPr id="10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PREFEITURA MUNICIPAL DE SANTA ROSA</w:t>
    </w:r>
  </w:p>
  <w:p w:rsidR="00607B98" w:rsidRDefault="00607B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968"/>
    <w:multiLevelType w:val="singleLevel"/>
    <w:tmpl w:val="C32016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">
    <w:nsid w:val="06297AC5"/>
    <w:multiLevelType w:val="singleLevel"/>
    <w:tmpl w:val="3638776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2">
    <w:nsid w:val="097E450D"/>
    <w:multiLevelType w:val="hybridMultilevel"/>
    <w:tmpl w:val="FFEEF0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7369F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4">
    <w:nsid w:val="1FEB3088"/>
    <w:multiLevelType w:val="multilevel"/>
    <w:tmpl w:val="FCFE6AD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ind w:left="688" w:hanging="405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sz w:val="18"/>
      </w:rPr>
    </w:lvl>
  </w:abstractNum>
  <w:abstractNum w:abstractNumId="5">
    <w:nsid w:val="2FD427C1"/>
    <w:multiLevelType w:val="hybridMultilevel"/>
    <w:tmpl w:val="DC1CB0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177F0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7">
    <w:nsid w:val="456A31E5"/>
    <w:multiLevelType w:val="singleLevel"/>
    <w:tmpl w:val="CF26A4F6"/>
    <w:lvl w:ilvl="0">
      <w:start w:val="1"/>
      <w:numFmt w:val="decimal"/>
      <w:lvlText w:val="5.%1. "/>
      <w:legacy w:legacy="1" w:legacySpace="0" w:legacyIndent="283"/>
      <w:lvlJc w:val="left"/>
      <w:pPr>
        <w:ind w:left="567" w:hanging="283"/>
      </w:pPr>
    </w:lvl>
  </w:abstractNum>
  <w:abstractNum w:abstractNumId="8">
    <w:nsid w:val="4CEB092D"/>
    <w:multiLevelType w:val="hybridMultilevel"/>
    <w:tmpl w:val="58C62D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0447F"/>
    <w:multiLevelType w:val="multilevel"/>
    <w:tmpl w:val="55CCD3A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989"/>
        </w:tabs>
        <w:ind w:left="989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  <w:i w:val="0"/>
      </w:rPr>
    </w:lvl>
  </w:abstractNum>
  <w:abstractNum w:abstractNumId="10">
    <w:nsid w:val="54923438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268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>
    <w:nsid w:val="54FA5558"/>
    <w:multiLevelType w:val="hybridMultilevel"/>
    <w:tmpl w:val="43C67F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16754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3">
    <w:nsid w:val="598F0BA4"/>
    <w:multiLevelType w:val="multilevel"/>
    <w:tmpl w:val="A9ACE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hint="default"/>
      </w:rPr>
    </w:lvl>
  </w:abstractNum>
  <w:abstractNum w:abstractNumId="14">
    <w:nsid w:val="5DE60C40"/>
    <w:multiLevelType w:val="hybridMultilevel"/>
    <w:tmpl w:val="4E5A3F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80D87"/>
    <w:multiLevelType w:val="hybridMultilevel"/>
    <w:tmpl w:val="294E0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C1FDD"/>
    <w:multiLevelType w:val="singleLevel"/>
    <w:tmpl w:val="F01883CA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</w:abstractNum>
  <w:abstractNum w:abstractNumId="17">
    <w:nsid w:val="77014062"/>
    <w:multiLevelType w:val="singleLevel"/>
    <w:tmpl w:val="367A5E7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</w:lvl>
  </w:abstractNum>
  <w:abstractNum w:abstractNumId="18">
    <w:nsid w:val="7DD23EA5"/>
    <w:multiLevelType w:val="singleLevel"/>
    <w:tmpl w:val="FF2E15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18"/>
        <w:u w:val="none"/>
      </w:rPr>
    </w:lvl>
  </w:abstractNum>
  <w:num w:numId="1">
    <w:abstractNumId w:val="18"/>
  </w:num>
  <w:num w:numId="2">
    <w:abstractNumId w:val="10"/>
  </w:num>
  <w:num w:numId="3">
    <w:abstractNumId w:val="16"/>
  </w:num>
  <w:num w:numId="4">
    <w:abstractNumId w:val="9"/>
  </w:num>
  <w:num w:numId="5">
    <w:abstractNumId w:val="17"/>
  </w:num>
  <w:num w:numId="6">
    <w:abstractNumId w:val="1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. "/>
        <w:lvlJc w:val="left"/>
        <w:pPr>
          <w:tabs>
            <w:tab w:val="num" w:pos="0"/>
          </w:tabs>
          <w:ind w:left="283" w:hanging="283"/>
        </w:pPr>
        <w:rPr>
          <w:rFonts w:hint="default"/>
          <w:b w:val="0"/>
          <w:i w:val="0"/>
        </w:rPr>
      </w:lvl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3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</w:num>
  <w:num w:numId="15">
    <w:abstractNumId w:val="4"/>
  </w:num>
  <w:num w:numId="16">
    <w:abstractNumId w:val="11"/>
  </w:num>
  <w:num w:numId="17">
    <w:abstractNumId w:val="15"/>
  </w:num>
  <w:num w:numId="18">
    <w:abstractNumId w:val="14"/>
  </w:num>
  <w:num w:numId="19">
    <w:abstractNumId w:val="8"/>
  </w:num>
  <w:num w:numId="20">
    <w:abstractNumId w:val="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7B"/>
    <w:rsid w:val="000174E8"/>
    <w:rsid w:val="00017997"/>
    <w:rsid w:val="000216F4"/>
    <w:rsid w:val="00034688"/>
    <w:rsid w:val="0005548A"/>
    <w:rsid w:val="00056BB0"/>
    <w:rsid w:val="00067D79"/>
    <w:rsid w:val="000B4AF3"/>
    <w:rsid w:val="000C5572"/>
    <w:rsid w:val="000E2F8A"/>
    <w:rsid w:val="000F06EE"/>
    <w:rsid w:val="000F69D0"/>
    <w:rsid w:val="00122260"/>
    <w:rsid w:val="00140C90"/>
    <w:rsid w:val="001635B3"/>
    <w:rsid w:val="00187761"/>
    <w:rsid w:val="00195E1F"/>
    <w:rsid w:val="001C5AE1"/>
    <w:rsid w:val="001C7182"/>
    <w:rsid w:val="001E1B18"/>
    <w:rsid w:val="001F6E92"/>
    <w:rsid w:val="002213D8"/>
    <w:rsid w:val="002750E1"/>
    <w:rsid w:val="00292B4B"/>
    <w:rsid w:val="002A406B"/>
    <w:rsid w:val="002A5060"/>
    <w:rsid w:val="002A63EA"/>
    <w:rsid w:val="002A7F11"/>
    <w:rsid w:val="002B2A07"/>
    <w:rsid w:val="002B2C80"/>
    <w:rsid w:val="002D6C01"/>
    <w:rsid w:val="002D7D87"/>
    <w:rsid w:val="002E3480"/>
    <w:rsid w:val="002F393A"/>
    <w:rsid w:val="00302FCA"/>
    <w:rsid w:val="0030374B"/>
    <w:rsid w:val="00317207"/>
    <w:rsid w:val="00321C14"/>
    <w:rsid w:val="0033138D"/>
    <w:rsid w:val="00332782"/>
    <w:rsid w:val="0033284F"/>
    <w:rsid w:val="00340A02"/>
    <w:rsid w:val="00347B1B"/>
    <w:rsid w:val="003558DE"/>
    <w:rsid w:val="00366CF9"/>
    <w:rsid w:val="003677A5"/>
    <w:rsid w:val="0038093E"/>
    <w:rsid w:val="00396E39"/>
    <w:rsid w:val="003A19C4"/>
    <w:rsid w:val="003D22D8"/>
    <w:rsid w:val="003D6F56"/>
    <w:rsid w:val="003E7D23"/>
    <w:rsid w:val="004025A0"/>
    <w:rsid w:val="00411AB3"/>
    <w:rsid w:val="00454366"/>
    <w:rsid w:val="004610D2"/>
    <w:rsid w:val="004701F1"/>
    <w:rsid w:val="004802B2"/>
    <w:rsid w:val="00484F20"/>
    <w:rsid w:val="004A5594"/>
    <w:rsid w:val="004C6904"/>
    <w:rsid w:val="004E21E3"/>
    <w:rsid w:val="004E370A"/>
    <w:rsid w:val="004F568C"/>
    <w:rsid w:val="004F7138"/>
    <w:rsid w:val="005608D3"/>
    <w:rsid w:val="00560D36"/>
    <w:rsid w:val="005D0280"/>
    <w:rsid w:val="006061B7"/>
    <w:rsid w:val="00607B98"/>
    <w:rsid w:val="006146A7"/>
    <w:rsid w:val="00623538"/>
    <w:rsid w:val="00655823"/>
    <w:rsid w:val="006651EB"/>
    <w:rsid w:val="00670E5A"/>
    <w:rsid w:val="006801A8"/>
    <w:rsid w:val="00681325"/>
    <w:rsid w:val="00691E0A"/>
    <w:rsid w:val="006A37A2"/>
    <w:rsid w:val="006A397B"/>
    <w:rsid w:val="006B03C5"/>
    <w:rsid w:val="006D1172"/>
    <w:rsid w:val="006D20B7"/>
    <w:rsid w:val="006E4C2C"/>
    <w:rsid w:val="0070185A"/>
    <w:rsid w:val="00704342"/>
    <w:rsid w:val="007114E5"/>
    <w:rsid w:val="00722D5C"/>
    <w:rsid w:val="0072343D"/>
    <w:rsid w:val="00751C88"/>
    <w:rsid w:val="007803F7"/>
    <w:rsid w:val="00785EB9"/>
    <w:rsid w:val="007A4BE5"/>
    <w:rsid w:val="007A6B2C"/>
    <w:rsid w:val="007B3707"/>
    <w:rsid w:val="007C27CA"/>
    <w:rsid w:val="007D0FA4"/>
    <w:rsid w:val="007D3E77"/>
    <w:rsid w:val="007D6C1D"/>
    <w:rsid w:val="007E0F22"/>
    <w:rsid w:val="007E3549"/>
    <w:rsid w:val="00831E7B"/>
    <w:rsid w:val="00843255"/>
    <w:rsid w:val="00846BC8"/>
    <w:rsid w:val="00852565"/>
    <w:rsid w:val="00857E7B"/>
    <w:rsid w:val="008658E5"/>
    <w:rsid w:val="00880895"/>
    <w:rsid w:val="0088258B"/>
    <w:rsid w:val="008A5358"/>
    <w:rsid w:val="008B69AF"/>
    <w:rsid w:val="008D0099"/>
    <w:rsid w:val="008D1241"/>
    <w:rsid w:val="008E799D"/>
    <w:rsid w:val="009140D1"/>
    <w:rsid w:val="00922F45"/>
    <w:rsid w:val="00951516"/>
    <w:rsid w:val="009547F5"/>
    <w:rsid w:val="009868E1"/>
    <w:rsid w:val="009A56C1"/>
    <w:rsid w:val="009B2788"/>
    <w:rsid w:val="009C42F8"/>
    <w:rsid w:val="009D11DC"/>
    <w:rsid w:val="009D2230"/>
    <w:rsid w:val="009E4F6C"/>
    <w:rsid w:val="009F5DDD"/>
    <w:rsid w:val="00A17B81"/>
    <w:rsid w:val="00A41A4E"/>
    <w:rsid w:val="00A96DE9"/>
    <w:rsid w:val="00AD4DA1"/>
    <w:rsid w:val="00B10FF6"/>
    <w:rsid w:val="00B2554C"/>
    <w:rsid w:val="00B3571F"/>
    <w:rsid w:val="00B37B01"/>
    <w:rsid w:val="00B445E2"/>
    <w:rsid w:val="00B458CE"/>
    <w:rsid w:val="00B74561"/>
    <w:rsid w:val="00B92C14"/>
    <w:rsid w:val="00BB1710"/>
    <w:rsid w:val="00BB375D"/>
    <w:rsid w:val="00BF0665"/>
    <w:rsid w:val="00BF48F5"/>
    <w:rsid w:val="00C13F78"/>
    <w:rsid w:val="00C26E3B"/>
    <w:rsid w:val="00C4317E"/>
    <w:rsid w:val="00C431FA"/>
    <w:rsid w:val="00C65F6D"/>
    <w:rsid w:val="00C75ADC"/>
    <w:rsid w:val="00C76CF3"/>
    <w:rsid w:val="00C83180"/>
    <w:rsid w:val="00C8344E"/>
    <w:rsid w:val="00CB0CC7"/>
    <w:rsid w:val="00CC5B8A"/>
    <w:rsid w:val="00CC66F6"/>
    <w:rsid w:val="00CD556D"/>
    <w:rsid w:val="00CE394B"/>
    <w:rsid w:val="00CE613D"/>
    <w:rsid w:val="00CF3D1D"/>
    <w:rsid w:val="00D46663"/>
    <w:rsid w:val="00D51724"/>
    <w:rsid w:val="00D5636E"/>
    <w:rsid w:val="00D61733"/>
    <w:rsid w:val="00D7012F"/>
    <w:rsid w:val="00D7619F"/>
    <w:rsid w:val="00D83116"/>
    <w:rsid w:val="00D91387"/>
    <w:rsid w:val="00DB7B2F"/>
    <w:rsid w:val="00DC2361"/>
    <w:rsid w:val="00E2215A"/>
    <w:rsid w:val="00E54FF9"/>
    <w:rsid w:val="00E60FFC"/>
    <w:rsid w:val="00E64F2F"/>
    <w:rsid w:val="00E76197"/>
    <w:rsid w:val="00EA0E3B"/>
    <w:rsid w:val="00EB3597"/>
    <w:rsid w:val="00EB3A47"/>
    <w:rsid w:val="00EC6889"/>
    <w:rsid w:val="00EC7348"/>
    <w:rsid w:val="00ED366C"/>
    <w:rsid w:val="00ED7948"/>
    <w:rsid w:val="00EE14B9"/>
    <w:rsid w:val="00F01720"/>
    <w:rsid w:val="00F26DE9"/>
    <w:rsid w:val="00F52054"/>
    <w:rsid w:val="00F82795"/>
    <w:rsid w:val="00F8607C"/>
    <w:rsid w:val="00F965E1"/>
    <w:rsid w:val="00FA7C0A"/>
    <w:rsid w:val="00FB7439"/>
    <w:rsid w:val="00FD0A3F"/>
    <w:rsid w:val="00FE3435"/>
    <w:rsid w:val="00FE40AD"/>
    <w:rsid w:val="00FE524B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5EF1E9D-031D-462D-AB06-C8C6FC0B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54F"/>
    <w:rPr>
      <w:rFonts w:ascii="Arial" w:eastAsia="Times New Roman" w:hAnsi="Arial"/>
      <w:sz w:val="22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C0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C0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RodapChar">
    <w:name w:val="Rodapé Char"/>
    <w:link w:val="Rodap"/>
    <w:uiPriority w:val="99"/>
    <w:qFormat/>
    <w:rsid w:val="00256DC1"/>
    <w:rPr>
      <w:rFonts w:ascii="Arial" w:eastAsia="Times New Roman" w:hAnsi="Arial" w:cs="Times New Roman"/>
      <w:szCs w:val="24"/>
      <w:lang w:eastAsia="pt-BR"/>
    </w:rPr>
  </w:style>
  <w:style w:type="character" w:customStyle="1" w:styleId="TextodebaloChar">
    <w:name w:val="Texto de balão Char"/>
    <w:link w:val="Textodebalo"/>
    <w:uiPriority w:val="99"/>
    <w:semiHidden/>
    <w:qFormat/>
    <w:rsid w:val="00256DC1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nhideWhenUsed/>
    <w:rsid w:val="00256DC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256DC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56DC1"/>
    <w:rPr>
      <w:rFonts w:ascii="Tahoma" w:hAnsi="Tahoma" w:cs="Tahoma"/>
      <w:sz w:val="16"/>
      <w:szCs w:val="16"/>
    </w:rPr>
  </w:style>
  <w:style w:type="paragraph" w:customStyle="1" w:styleId="Recuodecorpodetexto31">
    <w:name w:val="Recuo de corpo de texto 31"/>
    <w:basedOn w:val="Normal"/>
    <w:qFormat/>
    <w:rsid w:val="009B41B6"/>
    <w:pPr>
      <w:suppressAutoHyphens/>
      <w:ind w:firstLine="2160"/>
    </w:pPr>
    <w:rPr>
      <w:rFonts w:ascii="Times New Roman" w:hAnsi="Times New Roman"/>
      <w:sz w:val="24"/>
      <w:lang w:eastAsia="zh-CN"/>
    </w:rPr>
  </w:style>
  <w:style w:type="table" w:styleId="Tabelacomgrade">
    <w:name w:val="Table Grid"/>
    <w:basedOn w:val="Tabelanormal"/>
    <w:uiPriority w:val="59"/>
    <w:rsid w:val="009B41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01A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01A8"/>
    <w:rPr>
      <w:rFonts w:ascii="Arial" w:eastAsia="Times New Roman" w:hAnsi="Arial"/>
      <w:sz w:val="22"/>
      <w:szCs w:val="24"/>
    </w:rPr>
  </w:style>
  <w:style w:type="character" w:styleId="Hyperlink">
    <w:name w:val="Hyperlink"/>
    <w:rsid w:val="006801A8"/>
    <w:rPr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rsid w:val="002D6C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C01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rsid w:val="002D6C01"/>
    <w:pPr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ind w:left="57"/>
    </w:pPr>
    <w:rPr>
      <w:sz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2D6C01"/>
    <w:rPr>
      <w:rFonts w:ascii="Arial" w:eastAsia="Times New Roman" w:hAnsi="Arial"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2D6C01"/>
    <w:pPr>
      <w:ind w:left="720"/>
      <w:contextualSpacing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uiPriority w:val="20"/>
    <w:qFormat/>
    <w:rsid w:val="00CE394B"/>
    <w:rPr>
      <w:i/>
      <w:iCs/>
    </w:rPr>
  </w:style>
  <w:style w:type="paragraph" w:customStyle="1" w:styleId="Default">
    <w:name w:val="Default"/>
    <w:rsid w:val="00FB74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6C1B2-2BE2-4394-BAE2-DF4EAC2BE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13</Pages>
  <Words>3972</Words>
  <Characters>21452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Municipal de Saúde de Santa Rosa</Company>
  <LinksUpToDate>false</LinksUpToDate>
  <CharactersWithSpaces>25374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Pessoal 3</cp:lastModifiedBy>
  <cp:revision>10</cp:revision>
  <cp:lastPrinted>2022-01-25T13:16:00Z</cp:lastPrinted>
  <dcterms:created xsi:type="dcterms:W3CDTF">2021-11-08T14:35:00Z</dcterms:created>
  <dcterms:modified xsi:type="dcterms:W3CDTF">2022-01-31T11:21:00Z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Fundação Municipal de Saúde de Santa Rosa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