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831165">
        <w:rPr>
          <w:rFonts w:ascii="Arial" w:hAnsi="Arial" w:cs="Arial"/>
          <w:b/>
          <w:sz w:val="24"/>
          <w:szCs w:val="24"/>
          <w:lang w:eastAsia="ar-SA"/>
        </w:rPr>
        <w:t>3</w:t>
      </w:r>
      <w:r w:rsidR="003B79E6">
        <w:rPr>
          <w:rFonts w:ascii="Arial" w:hAnsi="Arial" w:cs="Arial"/>
          <w:b/>
          <w:sz w:val="24"/>
          <w:szCs w:val="24"/>
          <w:lang w:eastAsia="ar-SA"/>
        </w:rPr>
        <w:t>4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2F40CB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3B79E6" w:rsidRPr="003B79E6">
        <w:rPr>
          <w:rFonts w:ascii="Arial" w:hAnsi="Arial" w:cs="Arial"/>
          <w:sz w:val="24"/>
          <w:szCs w:val="24"/>
        </w:rPr>
        <w:t>Contratação de empresa de decoração para o evento 3° Seminário Estadual do Transtorno Espectro Autista (TEA).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D66C6C" w:rsidRPr="00D66C6C">
        <w:rPr>
          <w:rFonts w:ascii="Arial" w:hAnsi="Arial" w:cs="Arial"/>
          <w:bCs/>
          <w:sz w:val="24"/>
          <w:szCs w:val="24"/>
          <w:lang w:eastAsia="ar-SA"/>
        </w:rPr>
        <w:t>1</w:t>
      </w:r>
      <w:r w:rsidR="003B79E6">
        <w:rPr>
          <w:rFonts w:ascii="Arial" w:hAnsi="Arial" w:cs="Arial"/>
          <w:bCs/>
          <w:sz w:val="24"/>
          <w:szCs w:val="24"/>
          <w:lang w:eastAsia="ar-SA"/>
        </w:rPr>
        <w:t>6.183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2F40CB">
        <w:trPr>
          <w:trHeight w:val="390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3B79E6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ELISER CASTRO BOFF 48742422000 - MEI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3B79E6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16</w:t>
            </w:r>
            <w:r w:rsidR="007A000B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.6</w:t>
            </w: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56</w:t>
            </w:r>
            <w:r w:rsidR="007A000B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693</w:t>
            </w:r>
            <w:r w:rsidR="007A000B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/0001-</w:t>
            </w: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7A000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3B79E6">
              <w:rPr>
                <w:rFonts w:ascii="Arial" w:hAnsi="Arial" w:cs="Arial"/>
                <w:bCs/>
                <w:lang w:eastAsia="ar-SA"/>
              </w:rPr>
              <w:t>730</w:t>
            </w:r>
            <w:r w:rsidR="008539A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D66C6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B79E6">
        <w:rPr>
          <w:rFonts w:ascii="Arial" w:hAnsi="Arial" w:cs="Arial"/>
          <w:sz w:val="24"/>
          <w:szCs w:val="24"/>
          <w:lang w:eastAsia="ar-SA"/>
        </w:rPr>
        <w:t>30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shape w14:anchorId="2271F3A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shape w14:anchorId="2CCE7C8C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116CFC"/>
    <w:rsid w:val="00125746"/>
    <w:rsid w:val="001561CD"/>
    <w:rsid w:val="00157833"/>
    <w:rsid w:val="00177F5F"/>
    <w:rsid w:val="001C4751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000B"/>
    <w:rsid w:val="007A3DFA"/>
    <w:rsid w:val="007C2898"/>
    <w:rsid w:val="007F3485"/>
    <w:rsid w:val="00831165"/>
    <w:rsid w:val="008539A7"/>
    <w:rsid w:val="00972158"/>
    <w:rsid w:val="009750D6"/>
    <w:rsid w:val="00A24836"/>
    <w:rsid w:val="00A571F9"/>
    <w:rsid w:val="00AA3E6B"/>
    <w:rsid w:val="00B00FC4"/>
    <w:rsid w:val="00BC4FA7"/>
    <w:rsid w:val="00C16C96"/>
    <w:rsid w:val="00C731E1"/>
    <w:rsid w:val="00C830F4"/>
    <w:rsid w:val="00D66C6C"/>
    <w:rsid w:val="00E1450E"/>
    <w:rsid w:val="00E2544F"/>
    <w:rsid w:val="00E32192"/>
    <w:rsid w:val="00E64E7C"/>
    <w:rsid w:val="00F15D51"/>
    <w:rsid w:val="00F43A70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3247"/>
  <w15:docId w15:val="{52FD8888-A7E7-4AF9-BBD8-1BC1E06B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9DB2-C464-4399-87F4-F945FE4E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3</cp:revision>
  <cp:lastPrinted>2023-03-17T17:58:00Z</cp:lastPrinted>
  <dcterms:created xsi:type="dcterms:W3CDTF">2023-03-30T13:55:00Z</dcterms:created>
  <dcterms:modified xsi:type="dcterms:W3CDTF">2023-03-30T14:06:00Z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